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1" w:firstLineChars="100"/>
        <w:rPr>
          <w:b/>
          <w:sz w:val="18"/>
          <w:szCs w:val="18"/>
        </w:rPr>
      </w:pPr>
    </w:p>
    <w:p>
      <w:pPr>
        <w:ind w:firstLine="400" w:firstLineChars="100"/>
        <w:jc w:val="center"/>
        <w:rPr>
          <w:b/>
          <w:sz w:val="18"/>
          <w:szCs w:val="18"/>
        </w:rPr>
      </w:pPr>
      <w:r>
        <w:rPr>
          <w:rFonts w:hint="eastAsia" w:ascii="方正小标宋_GBK" w:hAnsi="方正小标宋_GBK" w:eastAsia="方正小标宋_GBK" w:cs="方正小标宋_GBK"/>
          <w:kern w:val="0"/>
          <w:sz w:val="40"/>
          <w:szCs w:val="40"/>
        </w:rPr>
        <w:t>扬州大学人才引进待遇一览表（201</w:t>
      </w:r>
      <w:r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lang w:val="en-US" w:eastAsia="zh-CN"/>
        </w:rPr>
        <w:t>9</w:t>
      </w:r>
      <w:r>
        <w:rPr>
          <w:rFonts w:hint="eastAsia" w:ascii="方正小标宋_GBK" w:hAnsi="方正小标宋_GBK" w:eastAsia="方正小标宋_GBK" w:cs="方正小标宋_GBK"/>
          <w:kern w:val="0"/>
          <w:sz w:val="40"/>
          <w:szCs w:val="40"/>
        </w:rPr>
        <w:t>年4月）</w:t>
      </w:r>
    </w:p>
    <w:tbl>
      <w:tblPr>
        <w:tblStyle w:val="4"/>
        <w:tblpPr w:leftFromText="180" w:rightFromText="180" w:vertAnchor="page" w:horzAnchor="page" w:tblpXSpec="center" w:tblpY="1878"/>
        <w:tblOverlap w:val="never"/>
        <w:tblW w:w="155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5148"/>
        <w:gridCol w:w="1540"/>
        <w:gridCol w:w="1530"/>
        <w:gridCol w:w="1199"/>
        <w:gridCol w:w="1186"/>
        <w:gridCol w:w="32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  <w:t>岗位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类别</w:t>
            </w:r>
          </w:p>
        </w:tc>
        <w:tc>
          <w:tcPr>
            <w:tcW w:w="51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  <w:t>入选条件</w:t>
            </w: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购房补贴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安家费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科研启动费（万元）</w:t>
            </w:r>
          </w:p>
        </w:tc>
        <w:tc>
          <w:tcPr>
            <w:tcW w:w="32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薪酬待遇等（税前年薪）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1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1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人文社科</w:t>
            </w:r>
          </w:p>
        </w:tc>
        <w:tc>
          <w:tcPr>
            <w:tcW w:w="3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一、杰出人才</w:t>
            </w:r>
          </w:p>
        </w:tc>
        <w:tc>
          <w:tcPr>
            <w:tcW w:w="5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中国科学院、中国工程院院士</w:t>
            </w:r>
          </w:p>
        </w:tc>
        <w:tc>
          <w:tcPr>
            <w:tcW w:w="54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面议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不低于150万元年薪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“千人计划”（创新）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“长江学者奖励计划”（特聘教授）入选者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“国家杰出青年科学基金”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获得者，或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与以上人才学术水平相当的杰出人才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200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500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150</w:t>
            </w:r>
          </w:p>
        </w:tc>
        <w:tc>
          <w:tcPr>
            <w:tcW w:w="3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不低于110万元年薪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二、领军人才</w:t>
            </w:r>
          </w:p>
        </w:tc>
        <w:tc>
          <w:tcPr>
            <w:tcW w:w="5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宋体" w:hAnsi="宋体" w:eastAsia="宋体" w:cs="宋体"/>
                <w:w w:val="9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“万人计划”领军人才（科技创新、哲学社会科学和百千万工程领军人才、教学名师）入选者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与以上人才学术水平相当的领军人才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150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120</w:t>
            </w:r>
          </w:p>
        </w:tc>
        <w:tc>
          <w:tcPr>
            <w:tcW w:w="3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不低于70万元年薪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“千人计划”（青年项目）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“长江学者奖励计划”（青年学者项目）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“万人计划”青年拔尖人才入选者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“国家优秀青年科学基金”获得者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“百千万人才工程”国家级人选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与以上人才学术水平相当的领军人才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3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不低于50万元年薪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67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三、拔尖人才</w:t>
            </w:r>
          </w:p>
        </w:tc>
        <w:tc>
          <w:tcPr>
            <w:tcW w:w="5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中科院“百人计划”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江苏特聘教授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江苏省“双创计划”（双创人才）入选者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扬州大学特聘教授（A）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3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不低于35万元年薪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扬州大学特聘教授（B）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3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不低于30万元年薪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教育部新世纪优秀人才计划入选者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“霍英东青年教师基金”获得者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扬州大学特聘教授（C）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3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不低于25万元年薪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扬州大学青年百人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3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不低于20万元年薪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67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四、优秀人才</w:t>
            </w:r>
          </w:p>
        </w:tc>
        <w:tc>
          <w:tcPr>
            <w:tcW w:w="514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近五年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取得相当于我校教授评审条件中的科研业绩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教授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251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提供周转房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或每月1000元的租房补贴。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近五年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取得海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内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外著名高校博士学位，或具有海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内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外著名高校、科研机构等博士后研究经历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海内外优秀博士（A）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25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近五年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取得海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内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外著名高校博士学位，或具有海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内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外著名高校、科研机构等博士后研究经历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海内外优秀博士（B）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2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近五年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取得相当于我校教授评审条件中的科研业绩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副教授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学科和专业建设紧缺的博士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25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提供周转房或每月600元的租房补贴。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取得海内外知名高校博士学位或海内外知名高校博士后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25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五、创新团队</w:t>
            </w:r>
          </w:p>
        </w:tc>
        <w:tc>
          <w:tcPr>
            <w:tcW w:w="138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学校鼓励优秀创新团队的引进，对于在学科前沿领域已取得突出成就或具有显著创新潜力，以上述第一至三类型人才为带头人或核心成员的团队，除团队成员享受以上相应人才类别待遇外，根据实际水平采取一事一议的方式，给予团队特别支持。</w:t>
            </w:r>
          </w:p>
        </w:tc>
      </w:tr>
    </w:tbl>
    <w:p>
      <w:pPr>
        <w:bidi w:val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（自2019年第2次人才工作领导小组会议开始执行）</w:t>
      </w:r>
    </w:p>
    <w:p>
      <w:pPr>
        <w:ind w:firstLine="210" w:firstLineChars="100"/>
        <w:rPr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b/>
          <w:sz w:val="18"/>
          <w:szCs w:val="18"/>
        </w:rPr>
        <w:t>注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sz w:val="18"/>
          <w:szCs w:val="18"/>
        </w:rPr>
        <w:t>对于</w:t>
      </w:r>
      <w:r>
        <w:rPr>
          <w:sz w:val="18"/>
          <w:szCs w:val="18"/>
        </w:rPr>
        <w:t>人才引进过程中的特殊情况或需求面议</w:t>
      </w:r>
      <w:r>
        <w:rPr>
          <w:rFonts w:hint="eastAsia"/>
          <w:sz w:val="18"/>
          <w:szCs w:val="18"/>
        </w:rPr>
        <w:t>协商。</w:t>
      </w:r>
    </w:p>
    <w:sectPr>
      <w:pgSz w:w="16838" w:h="11906" w:orient="landscape"/>
      <w:pgMar w:top="567" w:right="567" w:bottom="567" w:left="567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9476B"/>
    <w:rsid w:val="000376A7"/>
    <w:rsid w:val="0005184E"/>
    <w:rsid w:val="001072DA"/>
    <w:rsid w:val="001110C8"/>
    <w:rsid w:val="001431A4"/>
    <w:rsid w:val="001924F0"/>
    <w:rsid w:val="001A6955"/>
    <w:rsid w:val="003520E5"/>
    <w:rsid w:val="00391B92"/>
    <w:rsid w:val="003C196E"/>
    <w:rsid w:val="00505E9C"/>
    <w:rsid w:val="0055690E"/>
    <w:rsid w:val="00587C98"/>
    <w:rsid w:val="00666AED"/>
    <w:rsid w:val="00784519"/>
    <w:rsid w:val="007B2D27"/>
    <w:rsid w:val="00833683"/>
    <w:rsid w:val="008820AA"/>
    <w:rsid w:val="008B67B4"/>
    <w:rsid w:val="00974425"/>
    <w:rsid w:val="009A324C"/>
    <w:rsid w:val="009F7821"/>
    <w:rsid w:val="00A06552"/>
    <w:rsid w:val="00AF6D8B"/>
    <w:rsid w:val="00BE334C"/>
    <w:rsid w:val="00CE3FB0"/>
    <w:rsid w:val="00D347FA"/>
    <w:rsid w:val="00D743FE"/>
    <w:rsid w:val="00E727CB"/>
    <w:rsid w:val="00E94113"/>
    <w:rsid w:val="00FA7BAF"/>
    <w:rsid w:val="0A0B4CBD"/>
    <w:rsid w:val="0C1E7585"/>
    <w:rsid w:val="0D02322A"/>
    <w:rsid w:val="0DF360DF"/>
    <w:rsid w:val="124F595C"/>
    <w:rsid w:val="19CD224E"/>
    <w:rsid w:val="1F19476B"/>
    <w:rsid w:val="21A2435E"/>
    <w:rsid w:val="28D9784F"/>
    <w:rsid w:val="2F3C43EA"/>
    <w:rsid w:val="35D82C3E"/>
    <w:rsid w:val="35F44BF4"/>
    <w:rsid w:val="37A46713"/>
    <w:rsid w:val="39A631C2"/>
    <w:rsid w:val="3DF61111"/>
    <w:rsid w:val="42A809C3"/>
    <w:rsid w:val="42CB735D"/>
    <w:rsid w:val="4A9573D4"/>
    <w:rsid w:val="4A9C55D0"/>
    <w:rsid w:val="54E454CB"/>
    <w:rsid w:val="5CBB0164"/>
    <w:rsid w:val="5CD429BB"/>
    <w:rsid w:val="5D6F283B"/>
    <w:rsid w:val="630B79D5"/>
    <w:rsid w:val="66110F56"/>
    <w:rsid w:val="6F3D0D58"/>
    <w:rsid w:val="72D075F8"/>
    <w:rsid w:val="73371B5F"/>
    <w:rsid w:val="75F550BC"/>
    <w:rsid w:val="7DB2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877</Characters>
  <Lines>7</Lines>
  <Paragraphs>2</Paragraphs>
  <TotalTime>4</TotalTime>
  <ScaleCrop>false</ScaleCrop>
  <LinksUpToDate>false</LinksUpToDate>
  <CharactersWithSpaces>1028</CharactersWithSpaces>
  <Application>WPS Office_11.1.0.9587_F1E327BC-269C-435d-A152-05C5408002CA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2017-12-06T08:35:00Z</dcterms:created>
  <dc:creator>yd</dc:creator>
  <cp:lastModifiedBy>未定义</cp:lastModifiedBy>
  <cp:lastPrinted>2018-03-29T02:46:00Z</cp:lastPrinted>
  <dcterms:modified xsi:type="dcterms:W3CDTF">2020-04-15T03:25:13Z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2052-11.1.0.9587</vt:lpwstr>
  </property>
</Properties>
</file>