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95DD5" w14:textId="77777777" w:rsidR="00D5396E" w:rsidRPr="00D5396E" w:rsidRDefault="00D5396E" w:rsidP="00D5396E">
      <w:pPr>
        <w:autoSpaceDE/>
        <w:autoSpaceDN/>
        <w:spacing w:line="700" w:lineRule="exact"/>
        <w:jc w:val="center"/>
        <w:rPr>
          <w:rFonts w:ascii="方正小标宋简体" w:eastAsia="方正小标宋简体" w:hAnsi="Calibri" w:cs="Times New Roman"/>
          <w:kern w:val="2"/>
          <w:sz w:val="44"/>
          <w:szCs w:val="44"/>
          <w:lang w:eastAsia="zh-CN"/>
        </w:rPr>
      </w:pPr>
    </w:p>
    <w:p w14:paraId="06619AE2" w14:textId="77777777" w:rsidR="00D5396E" w:rsidRPr="00D5396E" w:rsidRDefault="00D5396E" w:rsidP="00D5396E">
      <w:pPr>
        <w:autoSpaceDE/>
        <w:autoSpaceDN/>
        <w:spacing w:line="700" w:lineRule="exact"/>
        <w:jc w:val="center"/>
        <w:rPr>
          <w:rFonts w:ascii="方正小标宋简体" w:eastAsia="方正小标宋简体" w:hAnsi="Calibri" w:cs="Times New Roman"/>
          <w:kern w:val="2"/>
          <w:sz w:val="44"/>
          <w:szCs w:val="44"/>
          <w:lang w:eastAsia="zh-CN"/>
        </w:rPr>
      </w:pPr>
    </w:p>
    <w:p w14:paraId="697F9628" w14:textId="77777777" w:rsidR="00D5396E" w:rsidRPr="00D5396E" w:rsidRDefault="00D5396E" w:rsidP="00D5396E">
      <w:pPr>
        <w:autoSpaceDE/>
        <w:autoSpaceDN/>
        <w:spacing w:line="700" w:lineRule="exact"/>
        <w:jc w:val="center"/>
        <w:rPr>
          <w:rFonts w:ascii="方正小标宋简体" w:eastAsia="方正小标宋简体" w:hAnsi="Calibri" w:cs="Times New Roman"/>
          <w:kern w:val="2"/>
          <w:sz w:val="44"/>
          <w:szCs w:val="44"/>
          <w:lang w:eastAsia="zh-CN"/>
        </w:rPr>
      </w:pPr>
    </w:p>
    <w:p w14:paraId="5EB0765D" w14:textId="77777777" w:rsidR="00D5396E" w:rsidRPr="00D5396E" w:rsidRDefault="00D5396E" w:rsidP="00D5396E">
      <w:pPr>
        <w:autoSpaceDE/>
        <w:autoSpaceDN/>
        <w:spacing w:line="700" w:lineRule="exact"/>
        <w:jc w:val="center"/>
        <w:rPr>
          <w:rFonts w:ascii="方正小标宋简体" w:eastAsia="方正小标宋简体" w:hAnsi="Calibri" w:cs="Times New Roman"/>
          <w:kern w:val="2"/>
          <w:sz w:val="44"/>
          <w:szCs w:val="44"/>
          <w:lang w:eastAsia="zh-CN"/>
        </w:rPr>
      </w:pPr>
    </w:p>
    <w:p w14:paraId="32B9B4F6" w14:textId="77777777" w:rsidR="00D5396E" w:rsidRPr="00D5396E" w:rsidRDefault="00D5396E" w:rsidP="00D5396E">
      <w:pPr>
        <w:autoSpaceDE/>
        <w:autoSpaceDN/>
        <w:spacing w:line="700" w:lineRule="exact"/>
        <w:jc w:val="both"/>
        <w:rPr>
          <w:rFonts w:ascii="方正小标宋简体" w:eastAsia="方正小标宋简体" w:hAnsi="Calibri" w:cs="Times New Roman"/>
          <w:kern w:val="2"/>
          <w:sz w:val="44"/>
          <w:szCs w:val="44"/>
          <w:lang w:eastAsia="zh-CN"/>
        </w:rPr>
      </w:pPr>
    </w:p>
    <w:p w14:paraId="19601FC8" w14:textId="703000E1" w:rsidR="00D5396E" w:rsidRDefault="00D5396E" w:rsidP="00D5396E">
      <w:pPr>
        <w:autoSpaceDE/>
        <w:autoSpaceDN/>
        <w:spacing w:line="700" w:lineRule="exact"/>
        <w:jc w:val="center"/>
        <w:rPr>
          <w:rFonts w:cs="Times New Roman"/>
          <w:kern w:val="2"/>
          <w:sz w:val="32"/>
          <w:szCs w:val="32"/>
          <w:lang w:eastAsia="zh-CN"/>
        </w:rPr>
      </w:pPr>
      <w:r w:rsidRPr="00D5396E">
        <w:rPr>
          <w:rFonts w:cs="Times New Roman" w:hint="eastAsia"/>
          <w:kern w:val="2"/>
          <w:sz w:val="32"/>
          <w:szCs w:val="32"/>
          <w:lang w:eastAsia="zh-CN"/>
        </w:rPr>
        <w:t>数院党</w:t>
      </w:r>
      <w:r w:rsidR="00000D9C">
        <w:rPr>
          <w:rFonts w:cs="Times New Roman" w:hint="eastAsia"/>
          <w:sz w:val="32"/>
          <w:szCs w:val="32"/>
          <w:lang w:eastAsia="zh-CN"/>
        </w:rPr>
        <w:t>﹝</w:t>
      </w:r>
      <w:r w:rsidRPr="00D5396E">
        <w:rPr>
          <w:rFonts w:cs="Times New Roman" w:hint="eastAsia"/>
          <w:sz w:val="32"/>
          <w:szCs w:val="32"/>
          <w:lang w:eastAsia="zh-CN"/>
        </w:rPr>
        <w:t>202</w:t>
      </w:r>
      <w:r>
        <w:rPr>
          <w:rFonts w:cs="Times New Roman"/>
          <w:sz w:val="32"/>
          <w:szCs w:val="32"/>
          <w:lang w:eastAsia="zh-CN"/>
        </w:rPr>
        <w:t>1</w:t>
      </w:r>
      <w:r w:rsidR="00000D9C">
        <w:rPr>
          <w:rFonts w:cs="Times New Roman" w:hint="eastAsia"/>
          <w:sz w:val="32"/>
          <w:szCs w:val="32"/>
          <w:lang w:eastAsia="zh-CN"/>
        </w:rPr>
        <w:t>﹞</w:t>
      </w:r>
      <w:r w:rsidR="004D0D51">
        <w:rPr>
          <w:rFonts w:cs="Times New Roman"/>
          <w:kern w:val="2"/>
          <w:sz w:val="32"/>
          <w:szCs w:val="32"/>
          <w:lang w:eastAsia="zh-CN"/>
        </w:rPr>
        <w:t>9</w:t>
      </w:r>
      <w:r w:rsidRPr="00D5396E">
        <w:rPr>
          <w:rFonts w:cs="Times New Roman" w:hint="eastAsia"/>
          <w:kern w:val="2"/>
          <w:sz w:val="32"/>
          <w:szCs w:val="32"/>
          <w:lang w:eastAsia="zh-CN"/>
        </w:rPr>
        <w:t>号</w:t>
      </w:r>
    </w:p>
    <w:p w14:paraId="402F86C4" w14:textId="77777777" w:rsidR="002268A4" w:rsidRPr="00D5396E" w:rsidRDefault="002268A4" w:rsidP="00D5396E">
      <w:pPr>
        <w:autoSpaceDE/>
        <w:autoSpaceDN/>
        <w:spacing w:line="700" w:lineRule="exact"/>
        <w:jc w:val="center"/>
        <w:rPr>
          <w:rFonts w:cs="Times New Roman"/>
          <w:kern w:val="2"/>
          <w:sz w:val="32"/>
          <w:szCs w:val="32"/>
          <w:lang w:eastAsia="zh-CN"/>
        </w:rPr>
      </w:pPr>
    </w:p>
    <w:p w14:paraId="17AFEA0A" w14:textId="77777777" w:rsidR="00D5396E" w:rsidRPr="00D5396E" w:rsidRDefault="00D5396E" w:rsidP="00D5396E">
      <w:pPr>
        <w:autoSpaceDE/>
        <w:autoSpaceDN/>
        <w:spacing w:line="700" w:lineRule="exact"/>
        <w:jc w:val="center"/>
        <w:rPr>
          <w:rFonts w:cs="Times New Roman"/>
          <w:kern w:val="2"/>
          <w:sz w:val="32"/>
          <w:szCs w:val="32"/>
          <w:lang w:eastAsia="zh-CN"/>
        </w:rPr>
      </w:pPr>
    </w:p>
    <w:p w14:paraId="6EFF6C03" w14:textId="77777777" w:rsidR="008220AC" w:rsidRPr="00D5396E" w:rsidRDefault="008220AC" w:rsidP="00D5396E">
      <w:pPr>
        <w:autoSpaceDE/>
        <w:autoSpaceDN/>
        <w:spacing w:line="600" w:lineRule="exact"/>
        <w:jc w:val="center"/>
        <w:rPr>
          <w:rFonts w:ascii="方正小标宋简体" w:eastAsia="方正小标宋简体" w:hAnsi="Calibri" w:cs="Times New Roman"/>
          <w:kern w:val="2"/>
          <w:sz w:val="44"/>
          <w:szCs w:val="44"/>
          <w:lang w:eastAsia="zh-CN"/>
        </w:rPr>
      </w:pPr>
      <w:r w:rsidRPr="00D5396E">
        <w:rPr>
          <w:rFonts w:ascii="方正小标宋简体" w:eastAsia="方正小标宋简体" w:hAnsi="Calibri" w:cs="Times New Roman" w:hint="eastAsia"/>
          <w:kern w:val="2"/>
          <w:sz w:val="44"/>
          <w:szCs w:val="44"/>
          <w:lang w:eastAsia="zh-CN"/>
        </w:rPr>
        <w:t>扬州大学数学科学学院</w:t>
      </w:r>
    </w:p>
    <w:p w14:paraId="57DF9178" w14:textId="1C1807BF" w:rsidR="008220AC" w:rsidRPr="00D5396E" w:rsidRDefault="008220AC" w:rsidP="00D5396E">
      <w:pPr>
        <w:autoSpaceDE/>
        <w:autoSpaceDN/>
        <w:spacing w:line="600" w:lineRule="exact"/>
        <w:jc w:val="center"/>
        <w:rPr>
          <w:rFonts w:ascii="方正小标宋简体" w:eastAsia="方正小标宋简体" w:hAnsi="Calibri" w:cs="Times New Roman"/>
          <w:kern w:val="2"/>
          <w:sz w:val="44"/>
          <w:szCs w:val="44"/>
          <w:lang w:eastAsia="zh-CN"/>
        </w:rPr>
      </w:pPr>
      <w:r w:rsidRPr="00D5396E">
        <w:rPr>
          <w:rFonts w:ascii="方正小标宋简体" w:eastAsia="方正小标宋简体" w:hAnsi="Calibri" w:cs="Times New Roman" w:hint="eastAsia"/>
          <w:kern w:val="2"/>
          <w:sz w:val="44"/>
          <w:szCs w:val="44"/>
          <w:lang w:eastAsia="zh-CN"/>
        </w:rPr>
        <w:t>202</w:t>
      </w:r>
      <w:r w:rsidRPr="00D5396E">
        <w:rPr>
          <w:rFonts w:ascii="方正小标宋简体" w:eastAsia="方正小标宋简体" w:hAnsi="Calibri" w:cs="Times New Roman"/>
          <w:kern w:val="2"/>
          <w:sz w:val="44"/>
          <w:szCs w:val="44"/>
          <w:lang w:eastAsia="zh-CN"/>
        </w:rPr>
        <w:t>1</w:t>
      </w:r>
      <w:r w:rsidRPr="00D5396E">
        <w:rPr>
          <w:rFonts w:ascii="方正小标宋简体" w:eastAsia="方正小标宋简体" w:hAnsi="Calibri" w:cs="Times New Roman" w:hint="eastAsia"/>
          <w:kern w:val="2"/>
          <w:sz w:val="44"/>
          <w:szCs w:val="44"/>
          <w:lang w:eastAsia="zh-CN"/>
        </w:rPr>
        <w:t>年度教职工政治理论学习计划</w:t>
      </w:r>
    </w:p>
    <w:p w14:paraId="5621CCF7" w14:textId="752B7CC4" w:rsidR="00BD7FC8" w:rsidRDefault="00BD7FC8">
      <w:pPr>
        <w:rPr>
          <w:lang w:eastAsia="zh-CN"/>
        </w:rPr>
      </w:pPr>
    </w:p>
    <w:p w14:paraId="205E6F9B" w14:textId="60A2EBAF" w:rsidR="008220AC" w:rsidRDefault="00E76F05" w:rsidP="00AC4E93">
      <w:pPr>
        <w:widowControl/>
        <w:autoSpaceDE/>
        <w:autoSpaceDN/>
        <w:spacing w:line="520" w:lineRule="exact"/>
        <w:ind w:firstLine="641"/>
        <w:jc w:val="both"/>
        <w:rPr>
          <w:color w:val="333333"/>
          <w:sz w:val="32"/>
          <w:szCs w:val="32"/>
          <w:lang w:eastAsia="zh-CN"/>
        </w:rPr>
      </w:pPr>
      <w:r w:rsidRPr="00E76F05">
        <w:rPr>
          <w:color w:val="333333"/>
          <w:sz w:val="32"/>
          <w:szCs w:val="32"/>
          <w:lang w:eastAsia="zh-CN"/>
        </w:rPr>
        <w:t>202</w:t>
      </w:r>
      <w:r>
        <w:rPr>
          <w:color w:val="333333"/>
          <w:sz w:val="32"/>
          <w:szCs w:val="32"/>
          <w:lang w:eastAsia="zh-CN"/>
        </w:rPr>
        <w:t>1</w:t>
      </w:r>
      <w:r w:rsidRPr="00E76F05">
        <w:rPr>
          <w:color w:val="333333"/>
          <w:sz w:val="32"/>
          <w:szCs w:val="32"/>
          <w:lang w:eastAsia="zh-CN"/>
        </w:rPr>
        <w:t>年是</w:t>
      </w:r>
      <w:r>
        <w:rPr>
          <w:rFonts w:hint="eastAsia"/>
          <w:color w:val="333333"/>
          <w:sz w:val="32"/>
          <w:szCs w:val="32"/>
          <w:lang w:eastAsia="zh-CN"/>
        </w:rPr>
        <w:t>中国共产党建党1</w:t>
      </w:r>
      <w:r>
        <w:rPr>
          <w:color w:val="333333"/>
          <w:sz w:val="32"/>
          <w:szCs w:val="32"/>
          <w:lang w:eastAsia="zh-CN"/>
        </w:rPr>
        <w:t>00</w:t>
      </w:r>
      <w:r>
        <w:rPr>
          <w:rFonts w:hint="eastAsia"/>
          <w:color w:val="333333"/>
          <w:sz w:val="32"/>
          <w:szCs w:val="32"/>
          <w:lang w:eastAsia="zh-CN"/>
        </w:rPr>
        <w:t>周年</w:t>
      </w:r>
      <w:r w:rsidRPr="00E76F05">
        <w:rPr>
          <w:color w:val="333333"/>
          <w:sz w:val="32"/>
          <w:szCs w:val="32"/>
          <w:lang w:eastAsia="zh-CN"/>
        </w:rPr>
        <w:t>和“十</w:t>
      </w:r>
      <w:r>
        <w:rPr>
          <w:rFonts w:hint="eastAsia"/>
          <w:color w:val="333333"/>
          <w:sz w:val="32"/>
          <w:szCs w:val="32"/>
          <w:lang w:eastAsia="zh-CN"/>
        </w:rPr>
        <w:t>四</w:t>
      </w:r>
      <w:r w:rsidRPr="00E76F05">
        <w:rPr>
          <w:color w:val="333333"/>
          <w:sz w:val="32"/>
          <w:szCs w:val="32"/>
          <w:lang w:eastAsia="zh-CN"/>
        </w:rPr>
        <w:t>五”规划的</w:t>
      </w:r>
      <w:r>
        <w:rPr>
          <w:rFonts w:hint="eastAsia"/>
          <w:color w:val="333333"/>
          <w:sz w:val="32"/>
          <w:szCs w:val="32"/>
          <w:lang w:eastAsia="zh-CN"/>
        </w:rPr>
        <w:t>开局</w:t>
      </w:r>
      <w:r w:rsidRPr="00E76F05">
        <w:rPr>
          <w:color w:val="333333"/>
          <w:sz w:val="32"/>
          <w:szCs w:val="32"/>
          <w:lang w:eastAsia="zh-CN"/>
        </w:rPr>
        <w:t>之年。</w:t>
      </w:r>
      <w:r w:rsidR="008220AC" w:rsidRPr="00E76F05">
        <w:rPr>
          <w:rFonts w:hint="eastAsia"/>
          <w:color w:val="333333"/>
          <w:sz w:val="32"/>
          <w:szCs w:val="32"/>
          <w:lang w:eastAsia="zh-CN"/>
        </w:rPr>
        <w:t>为进一步推进学</w:t>
      </w:r>
      <w:r w:rsidR="00DC2FA5">
        <w:rPr>
          <w:rFonts w:hint="eastAsia"/>
          <w:color w:val="333333"/>
          <w:sz w:val="32"/>
          <w:szCs w:val="32"/>
          <w:lang w:eastAsia="zh-CN"/>
        </w:rPr>
        <w:t>院</w:t>
      </w:r>
      <w:r w:rsidR="008220AC" w:rsidRPr="00E76F05">
        <w:rPr>
          <w:rFonts w:hint="eastAsia"/>
          <w:color w:val="333333"/>
          <w:sz w:val="32"/>
          <w:szCs w:val="32"/>
          <w:lang w:eastAsia="zh-CN"/>
        </w:rPr>
        <w:t>教职工政治理论学习制度化、规范化，强化思想理论教育，不断提高教职工的思想政治素质，切实增强贯彻执行党的路线方针政策的自觉性和坚定性，确保教职工政治理论学习扎实有效开展，根据校党委部署，结合我院实际，制定</w:t>
      </w:r>
      <w:r w:rsidR="008220AC" w:rsidRPr="00E76F05">
        <w:rPr>
          <w:color w:val="333333"/>
          <w:sz w:val="32"/>
          <w:szCs w:val="32"/>
          <w:lang w:eastAsia="zh-CN"/>
        </w:rPr>
        <w:t>2021年度学院教职工政治理论学习计划如下：</w:t>
      </w:r>
    </w:p>
    <w:p w14:paraId="119AAEC5" w14:textId="4F93EF32" w:rsidR="00A55D68" w:rsidRPr="000625FE" w:rsidRDefault="00A55D68" w:rsidP="00AC4E93">
      <w:pPr>
        <w:widowControl/>
        <w:autoSpaceDE/>
        <w:autoSpaceDN/>
        <w:spacing w:line="520" w:lineRule="exact"/>
        <w:ind w:firstLine="641"/>
        <w:jc w:val="both"/>
        <w:rPr>
          <w:rFonts w:ascii="黑体" w:eastAsia="黑体" w:hAnsi="黑体"/>
          <w:color w:val="333333"/>
          <w:sz w:val="30"/>
          <w:szCs w:val="30"/>
          <w:lang w:eastAsia="zh-CN"/>
        </w:rPr>
      </w:pPr>
      <w:r w:rsidRPr="000625FE">
        <w:rPr>
          <w:rFonts w:ascii="黑体" w:eastAsia="黑体" w:hAnsi="黑体" w:hint="eastAsia"/>
          <w:color w:val="333333"/>
          <w:sz w:val="30"/>
          <w:szCs w:val="30"/>
          <w:lang w:eastAsia="zh-CN"/>
        </w:rPr>
        <w:t>一、指导思想</w:t>
      </w:r>
    </w:p>
    <w:p w14:paraId="6408DA56" w14:textId="67072BDA" w:rsidR="005E2482" w:rsidRDefault="005E2482" w:rsidP="00AC4E93">
      <w:pPr>
        <w:widowControl/>
        <w:autoSpaceDE/>
        <w:autoSpaceDN/>
        <w:spacing w:line="520" w:lineRule="exact"/>
        <w:ind w:firstLine="641"/>
        <w:jc w:val="both"/>
        <w:rPr>
          <w:color w:val="333333"/>
          <w:sz w:val="32"/>
          <w:szCs w:val="32"/>
          <w:lang w:eastAsia="zh-CN"/>
        </w:rPr>
      </w:pPr>
      <w:r w:rsidRPr="005E2482">
        <w:rPr>
          <w:rFonts w:hint="eastAsia"/>
          <w:color w:val="333333"/>
          <w:sz w:val="32"/>
          <w:szCs w:val="32"/>
          <w:lang w:eastAsia="zh-CN"/>
        </w:rPr>
        <w:t>坚持不懈把学习马克思列宁主义、毛泽东思想和中国特色社会主义理论体系，特别是把学习贯彻习近平新时代中国特色社会主义思想作为首要政治任务，紧紧围绕庆祝中国共产党成立</w:t>
      </w:r>
      <w:r w:rsidRPr="005E2482">
        <w:rPr>
          <w:color w:val="333333"/>
          <w:sz w:val="32"/>
          <w:szCs w:val="32"/>
          <w:lang w:eastAsia="zh-CN"/>
        </w:rPr>
        <w:t>100周年这条主线，深刻铭记中国共产党百年奋斗的光辉历程，深刻认识中国共产党为国家和民族作出的伟大</w:t>
      </w:r>
      <w:r w:rsidRPr="005E2482">
        <w:rPr>
          <w:color w:val="333333"/>
          <w:sz w:val="32"/>
          <w:szCs w:val="32"/>
          <w:lang w:eastAsia="zh-CN"/>
        </w:rPr>
        <w:lastRenderedPageBreak/>
        <w:t>贡献，深刻感悟中国共产党始终不渝为人民的初心宗旨，深刻领会中国共产党成功推进革命、建设、改革的宝贵经验，紧紧围绕学懂弄通做实党的创新理论，做到学史明理、学史增信、学史崇德、学史力行。结合学</w:t>
      </w:r>
      <w:r w:rsidR="00F54175">
        <w:rPr>
          <w:rFonts w:hint="eastAsia"/>
          <w:color w:val="333333"/>
          <w:sz w:val="32"/>
          <w:szCs w:val="32"/>
          <w:lang w:eastAsia="zh-CN"/>
        </w:rPr>
        <w:t>院</w:t>
      </w:r>
      <w:r w:rsidRPr="005E2482">
        <w:rPr>
          <w:color w:val="333333"/>
          <w:sz w:val="32"/>
          <w:szCs w:val="32"/>
          <w:lang w:eastAsia="zh-CN"/>
        </w:rPr>
        <w:t>实际，切实加强教职工政治理论学习，引导广大教职工切实增强“</w:t>
      </w:r>
      <w:r w:rsidRPr="005E2482">
        <w:rPr>
          <w:rFonts w:hint="eastAsia"/>
          <w:color w:val="333333"/>
          <w:sz w:val="32"/>
          <w:szCs w:val="32"/>
          <w:lang w:eastAsia="zh-CN"/>
        </w:rPr>
        <w:t>四个意识”、坚定“四个自信”、做到“两个维护”，不断提高广大教职工理论素养、政策水平和工作本领，更好担负起立德树人根本任务，在提高人才培养质量上争当表率、在服务国家战略和区域经济社会发展上争做示范、在高水平大学建设之路上走在前列，共同开创高水平研究型大学建设的新境界。</w:t>
      </w:r>
    </w:p>
    <w:p w14:paraId="306E2FAD" w14:textId="77777777" w:rsidR="00A55D68" w:rsidRPr="000625FE" w:rsidRDefault="00A55D68" w:rsidP="00AC4E93">
      <w:pPr>
        <w:widowControl/>
        <w:autoSpaceDE/>
        <w:autoSpaceDN/>
        <w:spacing w:line="520" w:lineRule="exact"/>
        <w:ind w:firstLine="641"/>
        <w:jc w:val="both"/>
        <w:rPr>
          <w:rFonts w:ascii="黑体" w:eastAsia="黑体" w:hAnsi="黑体"/>
          <w:color w:val="333333"/>
          <w:sz w:val="30"/>
          <w:szCs w:val="30"/>
          <w:lang w:eastAsia="zh-CN"/>
        </w:rPr>
      </w:pPr>
      <w:r w:rsidRPr="000625FE">
        <w:rPr>
          <w:rFonts w:ascii="黑体" w:eastAsia="黑体" w:hAnsi="黑体" w:hint="eastAsia"/>
          <w:color w:val="333333"/>
          <w:sz w:val="30"/>
          <w:szCs w:val="30"/>
          <w:lang w:eastAsia="zh-CN"/>
        </w:rPr>
        <w:t>二、基本安排</w:t>
      </w:r>
    </w:p>
    <w:p w14:paraId="2528738B" w14:textId="36DEC77D" w:rsidR="00A55D68" w:rsidRDefault="00A55D68" w:rsidP="00AC4E93">
      <w:pPr>
        <w:widowControl/>
        <w:autoSpaceDE/>
        <w:autoSpaceDN/>
        <w:spacing w:line="520" w:lineRule="exact"/>
        <w:ind w:firstLine="641"/>
        <w:jc w:val="both"/>
        <w:rPr>
          <w:color w:val="333333"/>
          <w:sz w:val="32"/>
          <w:szCs w:val="32"/>
          <w:lang w:eastAsia="zh-CN"/>
        </w:rPr>
      </w:pPr>
      <w:r w:rsidRPr="00A55D68">
        <w:rPr>
          <w:color w:val="333333"/>
          <w:sz w:val="32"/>
          <w:szCs w:val="32"/>
          <w:lang w:eastAsia="zh-CN"/>
        </w:rPr>
        <w:t>1.学习时间。教职工政治理论学习每月集中学习不少于两次，原则上双周周三下午为集中学习时间（节假日除外），各</w:t>
      </w:r>
      <w:r>
        <w:rPr>
          <w:rFonts w:hint="eastAsia"/>
          <w:color w:val="333333"/>
          <w:sz w:val="32"/>
          <w:szCs w:val="32"/>
          <w:lang w:eastAsia="zh-CN"/>
        </w:rPr>
        <w:t>支部</w:t>
      </w:r>
      <w:r w:rsidRPr="00A55D68">
        <w:rPr>
          <w:color w:val="333333"/>
          <w:sz w:val="32"/>
          <w:szCs w:val="32"/>
          <w:lang w:eastAsia="zh-CN"/>
        </w:rPr>
        <w:t>可根据实际情况调整安排。</w:t>
      </w:r>
    </w:p>
    <w:p w14:paraId="2B0A7E75" w14:textId="77777777" w:rsidR="00A55D68" w:rsidRDefault="00A55D68" w:rsidP="00AC4E93">
      <w:pPr>
        <w:widowControl/>
        <w:autoSpaceDE/>
        <w:autoSpaceDN/>
        <w:spacing w:line="520" w:lineRule="exact"/>
        <w:ind w:firstLine="641"/>
        <w:jc w:val="both"/>
        <w:rPr>
          <w:color w:val="333333"/>
          <w:sz w:val="32"/>
          <w:szCs w:val="32"/>
          <w:lang w:eastAsia="zh-CN"/>
        </w:rPr>
      </w:pPr>
      <w:r w:rsidRPr="00A55D68">
        <w:rPr>
          <w:color w:val="333333"/>
          <w:sz w:val="32"/>
          <w:szCs w:val="32"/>
          <w:lang w:eastAsia="zh-CN"/>
        </w:rPr>
        <w:t>2.学习形式。以集体学习为主，多种形式相结合。通过精读文件、专题讨论、观看视频、辅导讲座、专题报告、经验交流以及调研考察等多种方式，提高学习效果；倡导、推动教职工积极开展自学，做好读书笔记。</w:t>
      </w:r>
    </w:p>
    <w:p w14:paraId="786B6A6E" w14:textId="67174125" w:rsidR="00A55D68" w:rsidRDefault="00A55D68" w:rsidP="00AC4E93">
      <w:pPr>
        <w:widowControl/>
        <w:autoSpaceDE/>
        <w:autoSpaceDN/>
        <w:spacing w:line="520" w:lineRule="exact"/>
        <w:ind w:firstLine="641"/>
        <w:jc w:val="both"/>
        <w:rPr>
          <w:color w:val="333333"/>
          <w:sz w:val="32"/>
          <w:szCs w:val="32"/>
          <w:lang w:eastAsia="zh-CN"/>
        </w:rPr>
      </w:pPr>
      <w:r>
        <w:rPr>
          <w:color w:val="333333"/>
          <w:sz w:val="32"/>
          <w:szCs w:val="32"/>
          <w:lang w:eastAsia="zh-CN"/>
        </w:rPr>
        <w:t>3.</w:t>
      </w:r>
      <w:r w:rsidR="00AE61D5">
        <w:rPr>
          <w:rFonts w:hint="eastAsia"/>
          <w:color w:val="333333"/>
          <w:sz w:val="32"/>
          <w:szCs w:val="32"/>
          <w:lang w:eastAsia="zh-CN"/>
        </w:rPr>
        <w:t>院党委</w:t>
      </w:r>
      <w:r w:rsidR="00CC2027">
        <w:rPr>
          <w:rFonts w:hint="eastAsia"/>
          <w:color w:val="333333"/>
          <w:sz w:val="32"/>
          <w:szCs w:val="32"/>
          <w:lang w:eastAsia="zh-CN"/>
        </w:rPr>
        <w:t>和</w:t>
      </w:r>
      <w:r w:rsidRPr="00A55D68">
        <w:rPr>
          <w:rFonts w:hint="eastAsia"/>
          <w:color w:val="333333"/>
          <w:sz w:val="32"/>
          <w:szCs w:val="32"/>
          <w:lang w:eastAsia="zh-CN"/>
        </w:rPr>
        <w:t>各</w:t>
      </w:r>
      <w:r>
        <w:rPr>
          <w:rFonts w:hint="eastAsia"/>
          <w:color w:val="333333"/>
          <w:sz w:val="32"/>
          <w:szCs w:val="32"/>
          <w:lang w:eastAsia="zh-CN"/>
        </w:rPr>
        <w:t>支部</w:t>
      </w:r>
      <w:r w:rsidR="00CC2027">
        <w:rPr>
          <w:rFonts w:hint="eastAsia"/>
          <w:color w:val="333333"/>
          <w:sz w:val="32"/>
          <w:szCs w:val="32"/>
          <w:lang w:eastAsia="zh-CN"/>
        </w:rPr>
        <w:t>要积极组织学习交流活动，通过</w:t>
      </w:r>
      <w:r w:rsidRPr="00A55D68">
        <w:rPr>
          <w:rFonts w:hint="eastAsia"/>
          <w:color w:val="333333"/>
          <w:sz w:val="32"/>
          <w:szCs w:val="32"/>
          <w:lang w:eastAsia="zh-CN"/>
        </w:rPr>
        <w:t>座谈研讨、征文评比、撰写心得体会等方式充分调动教职工参与政治理论学习的积极性和主动性。</w:t>
      </w:r>
    </w:p>
    <w:p w14:paraId="022B0582" w14:textId="2B880C97" w:rsidR="00CC2027" w:rsidRPr="00CC2027" w:rsidRDefault="00CC2027" w:rsidP="00AC4E93">
      <w:pPr>
        <w:widowControl/>
        <w:autoSpaceDE/>
        <w:autoSpaceDN/>
        <w:spacing w:line="520" w:lineRule="exact"/>
        <w:ind w:firstLine="641"/>
        <w:jc w:val="both"/>
        <w:rPr>
          <w:color w:val="333333"/>
          <w:sz w:val="32"/>
          <w:szCs w:val="32"/>
          <w:lang w:eastAsia="zh-CN"/>
        </w:rPr>
      </w:pPr>
      <w:r>
        <w:rPr>
          <w:color w:val="333333"/>
          <w:sz w:val="32"/>
          <w:szCs w:val="32"/>
          <w:lang w:eastAsia="zh-CN"/>
        </w:rPr>
        <w:t>4.</w:t>
      </w:r>
      <w:r>
        <w:rPr>
          <w:rFonts w:hint="eastAsia"/>
          <w:color w:val="333333"/>
          <w:sz w:val="32"/>
          <w:szCs w:val="32"/>
          <w:lang w:eastAsia="zh-CN"/>
        </w:rPr>
        <w:t>组织、鼓励教职工参加学校“名师厚德讲堂”组织的专家学者辅导报告会，邀请专家学者来学院做党史学习教育辅导报告。</w:t>
      </w:r>
    </w:p>
    <w:p w14:paraId="0A415BD6" w14:textId="77777777" w:rsidR="000625FE" w:rsidRDefault="004D3757" w:rsidP="00AC4E93">
      <w:pPr>
        <w:widowControl/>
        <w:autoSpaceDE/>
        <w:autoSpaceDN/>
        <w:spacing w:line="520" w:lineRule="exact"/>
        <w:ind w:firstLine="641"/>
        <w:jc w:val="both"/>
        <w:rPr>
          <w:rFonts w:ascii="黑体" w:eastAsia="黑体" w:hAnsi="黑体"/>
          <w:color w:val="333333"/>
          <w:sz w:val="30"/>
          <w:szCs w:val="30"/>
          <w:lang w:eastAsia="zh-CN"/>
        </w:rPr>
      </w:pPr>
      <w:r w:rsidRPr="000625FE">
        <w:rPr>
          <w:rFonts w:ascii="黑体" w:eastAsia="黑体" w:hAnsi="黑体" w:hint="eastAsia"/>
          <w:color w:val="333333"/>
          <w:sz w:val="30"/>
          <w:szCs w:val="30"/>
          <w:lang w:eastAsia="zh-CN"/>
        </w:rPr>
        <w:t>三、学习专题</w:t>
      </w:r>
    </w:p>
    <w:p w14:paraId="650D15AD" w14:textId="5E555240" w:rsidR="004D3757" w:rsidRDefault="004D3757" w:rsidP="00AC4E93">
      <w:pPr>
        <w:widowControl/>
        <w:autoSpaceDE/>
        <w:autoSpaceDN/>
        <w:spacing w:line="520" w:lineRule="exact"/>
        <w:ind w:firstLine="641"/>
        <w:jc w:val="both"/>
        <w:rPr>
          <w:color w:val="333333"/>
          <w:sz w:val="32"/>
          <w:szCs w:val="32"/>
          <w:lang w:eastAsia="zh-CN"/>
        </w:rPr>
      </w:pPr>
      <w:r w:rsidRPr="000625FE">
        <w:rPr>
          <w:rFonts w:hint="eastAsia"/>
          <w:color w:val="333333"/>
          <w:sz w:val="32"/>
          <w:szCs w:val="32"/>
          <w:lang w:eastAsia="zh-CN"/>
        </w:rPr>
        <w:t>本年度主要围绕以下八个专题进行学习</w:t>
      </w:r>
      <w:r w:rsidRPr="004D3757">
        <w:rPr>
          <w:rFonts w:hint="eastAsia"/>
          <w:color w:val="333333"/>
          <w:sz w:val="32"/>
          <w:szCs w:val="32"/>
          <w:lang w:eastAsia="zh-CN"/>
        </w:rPr>
        <w:t>：</w:t>
      </w:r>
    </w:p>
    <w:p w14:paraId="3F0EEA19" w14:textId="256BAE62"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lastRenderedPageBreak/>
        <w:t>1.关于习近平新时代中国特色社会主义思想的基本精神、基本内容、基本要求的专题学习</w:t>
      </w:r>
      <w:r w:rsidRPr="004D3757">
        <w:rPr>
          <w:color w:val="333333"/>
          <w:sz w:val="32"/>
          <w:szCs w:val="32"/>
          <w:lang w:eastAsia="zh-CN"/>
        </w:rPr>
        <w:t>。深入学习《习近平谈治国理政》（第一、二、三卷），用好习近平新时代中国特色社会主义思想《学习纲要》和《学习问答》理论读物，进一步深刻认识这一重要思想是从新时代中国特色社会主义全部实践中产生的理论结晶，是引领中国、影响世界的21世纪中国马克思主义，是博大精深、逻辑严密的科学理论体系。坚持在学习领悟理论品格、思想风范和人格魅力上用功着力，深刻把握这一重要思想蕴含的崇高真挚的人民情</w:t>
      </w:r>
      <w:r w:rsidRPr="004D3757">
        <w:rPr>
          <w:rFonts w:hint="eastAsia"/>
          <w:color w:val="333333"/>
          <w:sz w:val="32"/>
          <w:szCs w:val="32"/>
          <w:lang w:eastAsia="zh-CN"/>
        </w:rPr>
        <w:t>怀、家国情怀、民族情怀、天下情怀，努力在增进政治认同、思想认同、理论认同、情感认同上达到新高度，在改造主观世界和客观世界上取得新进步。通过学习，更加彻底地用新思想解放思想、统一思想，努力做到知其然、知其所以然、知其所以必然，在把握规律基础上更富创造性开展工作，推动</w:t>
      </w:r>
      <w:r w:rsidR="00CC2027">
        <w:rPr>
          <w:rFonts w:hint="eastAsia"/>
          <w:color w:val="333333"/>
          <w:sz w:val="32"/>
          <w:szCs w:val="32"/>
          <w:lang w:eastAsia="zh-CN"/>
        </w:rPr>
        <w:t>学院</w:t>
      </w:r>
      <w:r w:rsidRPr="004D3757">
        <w:rPr>
          <w:rFonts w:hint="eastAsia"/>
          <w:color w:val="333333"/>
          <w:sz w:val="32"/>
          <w:szCs w:val="32"/>
          <w:lang w:eastAsia="zh-CN"/>
        </w:rPr>
        <w:t>事业更好发展。</w:t>
      </w:r>
    </w:p>
    <w:p w14:paraId="2B4C0815" w14:textId="6A24110F"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2.关于习近平总书记关于立足新发展阶段、贯彻新发展理念、构建新发展格局重要论述的专题学习。</w:t>
      </w:r>
      <w:r w:rsidRPr="004D3757">
        <w:rPr>
          <w:color w:val="333333"/>
          <w:sz w:val="32"/>
          <w:szCs w:val="32"/>
          <w:lang w:eastAsia="zh-CN"/>
        </w:rPr>
        <w:t>全面准确学习习近平总书记在党的十九届五中全会及专题研讨班上的重要讲话精神，深刻认识进入新发展阶段、贯彻新发展理念、构建新发展格局明确了我国发</w:t>
      </w:r>
      <w:r w:rsidRPr="004D3757">
        <w:rPr>
          <w:rFonts w:hint="eastAsia"/>
          <w:color w:val="333333"/>
          <w:sz w:val="32"/>
          <w:szCs w:val="32"/>
          <w:lang w:eastAsia="zh-CN"/>
        </w:rPr>
        <w:t>展的历史方位、现代化建设的指导原则和经济现代化的路径选择。深刻理解新发展阶段是我国社会主义发展进程中的一个重要阶段，是我们党带领人民迎来从站起来、富起来到强起来历史性跨越的新阶段；新发展理念回答了关于发展的目的、动力、方式、路径等一系列理论和实践问题，必须将其贯穿发展全过程和各领域；构建新发展格局是关系我国发展全局的重大战略任务，关键在</w:t>
      </w:r>
      <w:r w:rsidRPr="004D3757">
        <w:rPr>
          <w:rFonts w:hint="eastAsia"/>
          <w:color w:val="333333"/>
          <w:sz w:val="32"/>
          <w:szCs w:val="32"/>
          <w:lang w:eastAsia="zh-CN"/>
        </w:rPr>
        <w:lastRenderedPageBreak/>
        <w:t>于经济循环的畅通无阻，最本质的特征是实现高水平的自立自强。要通过深入学习，准确把握新发展阶段，深入贯彻新发展理念，加快构建新发展格局，推动“十四五”时期高质量发展，确保全面建设社会主义现代化国家开好局、起好步。</w:t>
      </w:r>
    </w:p>
    <w:p w14:paraId="682D7127" w14:textId="77777777"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3.关于习近平总书记在庆祝中国共产党成立100周年大会上的重要讲话精神的专题学习。</w:t>
      </w:r>
      <w:r w:rsidRPr="004D3757">
        <w:rPr>
          <w:color w:val="333333"/>
          <w:sz w:val="32"/>
          <w:szCs w:val="32"/>
          <w:lang w:eastAsia="zh-CN"/>
        </w:rPr>
        <w:t>深刻认识习近平总书记重要讲话的重大历史意义和时代内涵，深刻认识从建党的开天辟地，到新中国成立的改天换地，到改革开放的翻天覆地，再到党的十八大以来党和国家事业取得历史性成就、发生历史性变革，根本原因在于我们党始终坚守为中国人民谋幸福、为中华民族谋复兴的初心和使命。围绕庆祝中国共产党成立100周年，结合在全党开展的党史学习教育，全面系统学习党的一百年历史，深入了解我们党过去的光辉历程、积累</w:t>
      </w:r>
      <w:r w:rsidRPr="004D3757">
        <w:rPr>
          <w:rFonts w:hint="eastAsia"/>
          <w:color w:val="333333"/>
          <w:sz w:val="32"/>
          <w:szCs w:val="32"/>
          <w:lang w:eastAsia="zh-CN"/>
        </w:rPr>
        <w:t>的宝贵经验、形成的光荣传统、铸就的卓越功勋，深刻认识党的领导是人民的选择、历史的选择，更加自党地从党的历史中汲取开拓前进的智慧和力量，传承红色基因，永葆政治本色，恪守人民情怀，强化历史担当，为实现新时代党的历史使命不懈奋斗。同时，把学习党史与学习新中国史、改革开放史、社会主义发展史以及江苏地方史等内容结合起来，做到知史爱党、知史爱国、知史爱社会主义，切实增强坚持中国共产党领导和中国特色社会主义制度的自觉性坚定性。</w:t>
      </w:r>
    </w:p>
    <w:p w14:paraId="6383062A" w14:textId="77777777"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4.关于习近平总书记关于意识形态工作重要论述的专题学习。</w:t>
      </w:r>
      <w:r w:rsidRPr="004D3757">
        <w:rPr>
          <w:color w:val="333333"/>
          <w:sz w:val="32"/>
          <w:szCs w:val="32"/>
          <w:lang w:eastAsia="zh-CN"/>
        </w:rPr>
        <w:t>深刻认识马克思主义是社会主义意识形态的旗</w:t>
      </w:r>
      <w:r w:rsidRPr="004D3757">
        <w:rPr>
          <w:rFonts w:hint="eastAsia"/>
          <w:color w:val="333333"/>
          <w:sz w:val="32"/>
          <w:szCs w:val="32"/>
          <w:lang w:eastAsia="zh-CN"/>
        </w:rPr>
        <w:t>帜和灵魂，必须始终坚持马克思主义在意识形态领域指导地位的根本制度，自觉坚定主心骨、把准定盘星，筑牢共同思想基</w:t>
      </w:r>
      <w:r w:rsidRPr="004D3757">
        <w:rPr>
          <w:rFonts w:hint="eastAsia"/>
          <w:color w:val="333333"/>
          <w:sz w:val="32"/>
          <w:szCs w:val="32"/>
          <w:lang w:eastAsia="zh-CN"/>
        </w:rPr>
        <w:lastRenderedPageBreak/>
        <w:t>础，凝聚强大精神动力，不断壮大积极健康向上的主流思想舆论。</w:t>
      </w:r>
    </w:p>
    <w:p w14:paraId="2C455C55" w14:textId="03E93676"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5.关于习近平总书记视察江苏重要讲话指示精神的专题学习。</w:t>
      </w:r>
      <w:r w:rsidRPr="004D3757">
        <w:rPr>
          <w:color w:val="333333"/>
          <w:sz w:val="32"/>
          <w:szCs w:val="32"/>
          <w:lang w:eastAsia="zh-CN"/>
        </w:rPr>
        <w:t>通过深入学习，更加深刻认识习近平总书记视察江苏并发表重要讲话的重大政治意义、历史意义、实践意义。把总书记对江苏工作和发展的激励和鞭策，与深刻认识近年来党和国家取得的新的重大成就结合起来，把总书记对江苏工作的新要求作为贯彻落实党的十九届五中全会精神的根本任务，作为谋划江苏未来发展的总目</w:t>
      </w:r>
      <w:r w:rsidRPr="004D3757">
        <w:rPr>
          <w:rFonts w:hint="eastAsia"/>
          <w:color w:val="333333"/>
          <w:sz w:val="32"/>
          <w:szCs w:val="32"/>
          <w:lang w:eastAsia="zh-CN"/>
        </w:rPr>
        <w:t>标、总纲领、总要求，聚焦重点领域和关键环节，加强研究思考、明确思路举措，不断形成更多探索性、创新性、引领性发展成果，着力在改革创新、推动高质量发展上争当表率，</w:t>
      </w:r>
      <w:r w:rsidR="00CC2027" w:rsidRPr="00CC2027">
        <w:rPr>
          <w:rFonts w:hint="eastAsia"/>
          <w:color w:val="333333"/>
          <w:sz w:val="32"/>
          <w:szCs w:val="32"/>
          <w:lang w:eastAsia="zh-CN"/>
        </w:rPr>
        <w:t>在服务学校高水平研究型大学建设、构建新发展格局上争做示范，在服务江苏率先实现社会主义现代化上走在前列。</w:t>
      </w:r>
    </w:p>
    <w:p w14:paraId="590B162E" w14:textId="771FC7FB"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6.关于全国“两会”精神、省委十三届九次全会和校党委三届五次全体（扩大）会议精神的专题学习。</w:t>
      </w:r>
      <w:r w:rsidRPr="004D3757">
        <w:rPr>
          <w:color w:val="333333"/>
          <w:sz w:val="32"/>
          <w:szCs w:val="32"/>
          <w:lang w:eastAsia="zh-CN"/>
        </w:rPr>
        <w:t>通过学习，深刻领会习近平总书记在全国“两会”期间发表的重要讲话精神，把思想和行动统一到大会对今后一个阶段的部署要求上来。深刻领会“强富美高”宏伟蓝图管根本、管全面、管长远，在实现第一个百年奋</w:t>
      </w:r>
      <w:r w:rsidRPr="004D3757">
        <w:rPr>
          <w:rFonts w:hint="eastAsia"/>
          <w:color w:val="333333"/>
          <w:sz w:val="32"/>
          <w:szCs w:val="32"/>
          <w:lang w:eastAsia="zh-CN"/>
        </w:rPr>
        <w:t>斗目标阶段，集中体现在高水平全面建成小康社会；步入第二个百年目标的新阶段则要体现在“争当表率、争做示范、走在前列”上，这是江苏现代化建设的总纲领、总命题、总要求，是谋划未来发展的重大战略指引和根本行动遵循。深刻理解和把握今年学校工作总体要求、主要目标和重点任务，确保“十四五”开好局、起好步，团结和动员全</w:t>
      </w:r>
      <w:r w:rsidR="00CC2027">
        <w:rPr>
          <w:rFonts w:hint="eastAsia"/>
          <w:color w:val="333333"/>
          <w:sz w:val="32"/>
          <w:szCs w:val="32"/>
          <w:lang w:eastAsia="zh-CN"/>
        </w:rPr>
        <w:t>院</w:t>
      </w:r>
      <w:r w:rsidRPr="004D3757">
        <w:rPr>
          <w:rFonts w:hint="eastAsia"/>
          <w:color w:val="333333"/>
          <w:sz w:val="32"/>
          <w:szCs w:val="32"/>
          <w:lang w:eastAsia="zh-CN"/>
        </w:rPr>
        <w:t>共产党员和广大师生员工，立足新阶</w:t>
      </w:r>
      <w:r w:rsidRPr="004D3757">
        <w:rPr>
          <w:rFonts w:hint="eastAsia"/>
          <w:color w:val="333333"/>
          <w:sz w:val="32"/>
          <w:szCs w:val="32"/>
          <w:lang w:eastAsia="zh-CN"/>
        </w:rPr>
        <w:lastRenderedPageBreak/>
        <w:t>段，激发新动能，务求新突破，高质量开启高水平研究型大学建设新征程。</w:t>
      </w:r>
    </w:p>
    <w:p w14:paraId="23EF0448" w14:textId="3094BCF2"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7.关于国家、江苏省、学校、学院“十四五”规划的专题学习。</w:t>
      </w:r>
      <w:r w:rsidRPr="004D3757">
        <w:rPr>
          <w:color w:val="333333"/>
          <w:sz w:val="32"/>
          <w:szCs w:val="32"/>
          <w:lang w:eastAsia="zh-CN"/>
        </w:rPr>
        <w:t>今年是“十四五”规划开局之年，是我</w:t>
      </w:r>
      <w:r w:rsidRPr="004D3757">
        <w:rPr>
          <w:rFonts w:hint="eastAsia"/>
          <w:color w:val="333333"/>
          <w:sz w:val="32"/>
          <w:szCs w:val="32"/>
          <w:lang w:eastAsia="zh-CN"/>
        </w:rPr>
        <w:t>国开启全面建设社会主义现代化新征程、向第二个百年奋斗目标进军的起步之年，更是学校立足高水平研究型大学建设新阶段、持续推动高质量发展的开局之年。要通过学习领会国家、江苏省、学校和学院事业发展“十四五”规划精神，引导全</w:t>
      </w:r>
      <w:r w:rsidR="00CC2027">
        <w:rPr>
          <w:rFonts w:hint="eastAsia"/>
          <w:color w:val="333333"/>
          <w:sz w:val="32"/>
          <w:szCs w:val="32"/>
          <w:lang w:eastAsia="zh-CN"/>
        </w:rPr>
        <w:t>院</w:t>
      </w:r>
      <w:r w:rsidRPr="004D3757">
        <w:rPr>
          <w:rFonts w:hint="eastAsia"/>
          <w:color w:val="333333"/>
          <w:sz w:val="32"/>
          <w:szCs w:val="32"/>
          <w:lang w:eastAsia="zh-CN"/>
        </w:rPr>
        <w:t>教职工继续坚持以习近平新时代中国特色社会主义思想为指导，贯彻落实党的十九大和十九届二</w:t>
      </w:r>
      <w:r w:rsidRPr="004D3757">
        <w:rPr>
          <w:color w:val="333333"/>
          <w:sz w:val="32"/>
          <w:szCs w:val="32"/>
          <w:lang w:eastAsia="zh-CN"/>
        </w:rPr>
        <w:t>中、三中、四中、五中全会精神，持续深入落实学校第三次党代会精神，秉持“立足新阶段、激发新动能、务求新突破”的年度工作总基调，准确把握新阶段新特征、坚决扛起新使命新任务、牢固树立新理念新思路，解放思想、改革创</w:t>
      </w:r>
      <w:r w:rsidRPr="004D3757">
        <w:rPr>
          <w:rFonts w:hint="eastAsia"/>
          <w:color w:val="333333"/>
          <w:sz w:val="32"/>
          <w:szCs w:val="32"/>
          <w:lang w:eastAsia="zh-CN"/>
        </w:rPr>
        <w:t>新，聚焦“十四五”开局之年“新十件大事”，以“争当表率、争做示范、走在前列”的使命担当和优异的成绩庆祝建党</w:t>
      </w:r>
      <w:r w:rsidRPr="004D3757">
        <w:rPr>
          <w:color w:val="333333"/>
          <w:sz w:val="32"/>
          <w:szCs w:val="32"/>
          <w:lang w:eastAsia="zh-CN"/>
        </w:rPr>
        <w:t>100周年。</w:t>
      </w:r>
    </w:p>
    <w:p w14:paraId="0AFEEC03" w14:textId="0F04681A" w:rsidR="004D3757" w:rsidRDefault="004D3757"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8.关于师德师风的专题学习。师德是教师的立业之基，从教之要。</w:t>
      </w:r>
      <w:r w:rsidRPr="004D3757">
        <w:rPr>
          <w:color w:val="333333"/>
          <w:sz w:val="32"/>
          <w:szCs w:val="32"/>
          <w:lang w:eastAsia="zh-CN"/>
        </w:rPr>
        <w:t>党的十八大以来，习近平总书记高度重视师德师风建设，对广大教师提出了“四有好老师”“四个引路人”“四个相统一”等明确要求，强调“评价教师队伍素质的第一标准应该是师德师风”等。通过组织教职工对师德师风的专题学习，积极引导教职工以“四有好老师”为目标，争做有情怀、有爱心、有能力、有水平的“最美扬大教师”，为培养大德、大智、大气和具有鲜明扬</w:t>
      </w:r>
      <w:r w:rsidRPr="004D3757">
        <w:rPr>
          <w:rFonts w:hint="eastAsia"/>
          <w:color w:val="333333"/>
          <w:sz w:val="32"/>
          <w:szCs w:val="32"/>
          <w:lang w:eastAsia="zh-CN"/>
        </w:rPr>
        <w:t>大烙印的一流人才和德智体美劳全面发展的时代新人贡献力量。</w:t>
      </w:r>
    </w:p>
    <w:p w14:paraId="56219612" w14:textId="77777777" w:rsidR="00566BC1" w:rsidRPr="000625FE" w:rsidRDefault="00566BC1" w:rsidP="00AC4E93">
      <w:pPr>
        <w:widowControl/>
        <w:autoSpaceDE/>
        <w:autoSpaceDN/>
        <w:spacing w:line="520" w:lineRule="exact"/>
        <w:ind w:firstLine="641"/>
        <w:jc w:val="both"/>
        <w:rPr>
          <w:rFonts w:ascii="黑体" w:eastAsia="黑体" w:hAnsi="黑体"/>
          <w:color w:val="333333"/>
          <w:sz w:val="30"/>
          <w:szCs w:val="30"/>
          <w:lang w:eastAsia="zh-CN"/>
        </w:rPr>
      </w:pPr>
      <w:r w:rsidRPr="000625FE">
        <w:rPr>
          <w:rFonts w:ascii="黑体" w:eastAsia="黑体" w:hAnsi="黑体" w:hint="eastAsia"/>
          <w:color w:val="333333"/>
          <w:sz w:val="30"/>
          <w:szCs w:val="30"/>
          <w:lang w:eastAsia="zh-CN"/>
        </w:rPr>
        <w:t>四、学习要求</w:t>
      </w:r>
    </w:p>
    <w:p w14:paraId="17C7F8D5" w14:textId="11FB802B" w:rsidR="00566BC1" w:rsidRDefault="00566BC1"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lastRenderedPageBreak/>
        <w:t>1.加强组织领导。</w:t>
      </w:r>
      <w:r w:rsidRPr="00566BC1">
        <w:rPr>
          <w:rFonts w:hint="eastAsia"/>
          <w:color w:val="333333"/>
          <w:sz w:val="32"/>
          <w:szCs w:val="32"/>
          <w:lang w:eastAsia="zh-CN"/>
        </w:rPr>
        <w:t>院党委负责学院</w:t>
      </w:r>
      <w:r w:rsidRPr="00566BC1">
        <w:rPr>
          <w:color w:val="333333"/>
          <w:sz w:val="32"/>
          <w:szCs w:val="32"/>
          <w:lang w:eastAsia="zh-CN"/>
        </w:rPr>
        <w:t>教职工政治理论学习组织实施和管理工作，</w:t>
      </w:r>
      <w:r w:rsidR="00803FA9">
        <w:rPr>
          <w:rFonts w:hint="eastAsia"/>
          <w:color w:val="333333"/>
          <w:sz w:val="32"/>
          <w:szCs w:val="32"/>
          <w:lang w:eastAsia="zh-CN"/>
        </w:rPr>
        <w:t>党委书记</w:t>
      </w:r>
      <w:r w:rsidRPr="00566BC1">
        <w:rPr>
          <w:color w:val="333333"/>
          <w:sz w:val="32"/>
          <w:szCs w:val="32"/>
          <w:lang w:eastAsia="zh-CN"/>
        </w:rPr>
        <w:t>是教职工政治理论学习的第一责任人</w:t>
      </w:r>
      <w:r w:rsidR="00E302F9">
        <w:rPr>
          <w:rFonts w:hint="eastAsia"/>
          <w:color w:val="333333"/>
          <w:sz w:val="32"/>
          <w:szCs w:val="32"/>
          <w:lang w:eastAsia="zh-CN"/>
        </w:rPr>
        <w:t>。</w:t>
      </w:r>
      <w:r w:rsidR="00803FA9">
        <w:rPr>
          <w:rFonts w:hint="eastAsia"/>
          <w:color w:val="333333"/>
          <w:sz w:val="32"/>
          <w:szCs w:val="32"/>
          <w:lang w:eastAsia="zh-CN"/>
        </w:rPr>
        <w:t>各教工</w:t>
      </w:r>
      <w:r w:rsidR="00E302F9" w:rsidRPr="00E302F9">
        <w:rPr>
          <w:rFonts w:hint="eastAsia"/>
          <w:color w:val="333333"/>
          <w:sz w:val="32"/>
          <w:szCs w:val="32"/>
          <w:lang w:eastAsia="zh-CN"/>
        </w:rPr>
        <w:t>党支部具体落实本系（部）</w:t>
      </w:r>
      <w:r w:rsidR="00803FA9">
        <w:rPr>
          <w:rFonts w:hint="eastAsia"/>
          <w:color w:val="333333"/>
          <w:sz w:val="32"/>
          <w:szCs w:val="32"/>
          <w:lang w:eastAsia="zh-CN"/>
        </w:rPr>
        <w:t>、科室</w:t>
      </w:r>
      <w:r w:rsidR="00E302F9" w:rsidRPr="00E302F9">
        <w:rPr>
          <w:rFonts w:hint="eastAsia"/>
          <w:color w:val="333333"/>
          <w:sz w:val="32"/>
          <w:szCs w:val="32"/>
          <w:lang w:eastAsia="zh-CN"/>
        </w:rPr>
        <w:t>教职工政治理论学习活动。</w:t>
      </w:r>
      <w:r w:rsidR="00803FA9">
        <w:rPr>
          <w:rFonts w:hint="eastAsia"/>
          <w:color w:val="333333"/>
          <w:sz w:val="32"/>
          <w:szCs w:val="32"/>
          <w:lang w:eastAsia="zh-CN"/>
        </w:rPr>
        <w:t>院党委和各教工</w:t>
      </w:r>
      <w:r w:rsidRPr="00566BC1">
        <w:rPr>
          <w:rFonts w:hint="eastAsia"/>
          <w:color w:val="333333"/>
          <w:sz w:val="32"/>
          <w:szCs w:val="32"/>
          <w:lang w:eastAsia="zh-CN"/>
        </w:rPr>
        <w:t>党支部要切实履职尽责，严格执行教职工政治理论学习计划。</w:t>
      </w:r>
      <w:r w:rsidRPr="00566BC1">
        <w:rPr>
          <w:color w:val="333333"/>
          <w:sz w:val="32"/>
          <w:szCs w:val="32"/>
          <w:lang w:eastAsia="zh-CN"/>
        </w:rPr>
        <w:t>要积极创新，充分调动教职工政治理论学习的积极性与参与性，全面提高广大教职工思想政治素质和师德师风水平。</w:t>
      </w:r>
    </w:p>
    <w:p w14:paraId="62AB86EA" w14:textId="07DACF22" w:rsidR="00566BC1" w:rsidRDefault="00566BC1" w:rsidP="00AC4E93">
      <w:pPr>
        <w:widowControl/>
        <w:autoSpaceDE/>
        <w:autoSpaceDN/>
        <w:spacing w:line="520" w:lineRule="exact"/>
        <w:ind w:firstLine="641"/>
        <w:jc w:val="both"/>
        <w:rPr>
          <w:color w:val="333333"/>
          <w:sz w:val="32"/>
          <w:szCs w:val="32"/>
          <w:lang w:eastAsia="zh-CN"/>
        </w:rPr>
      </w:pPr>
      <w:r w:rsidRPr="00564D92">
        <w:rPr>
          <w:b/>
          <w:bCs/>
          <w:color w:val="333333"/>
          <w:sz w:val="32"/>
          <w:szCs w:val="32"/>
          <w:lang w:eastAsia="zh-CN"/>
        </w:rPr>
        <w:t>2.落实质量要求。</w:t>
      </w:r>
      <w:r w:rsidR="00637319" w:rsidRPr="00637319">
        <w:rPr>
          <w:rFonts w:hint="eastAsia"/>
          <w:color w:val="333333"/>
          <w:sz w:val="32"/>
          <w:szCs w:val="32"/>
          <w:lang w:eastAsia="zh-CN"/>
        </w:rPr>
        <w:t>院党委和各</w:t>
      </w:r>
      <w:r w:rsidR="00803FA9">
        <w:rPr>
          <w:rFonts w:hint="eastAsia"/>
          <w:color w:val="333333"/>
          <w:sz w:val="32"/>
          <w:szCs w:val="32"/>
          <w:lang w:eastAsia="zh-CN"/>
        </w:rPr>
        <w:t>教工</w:t>
      </w:r>
      <w:r w:rsidR="00637319" w:rsidRPr="00637319">
        <w:rPr>
          <w:rFonts w:hint="eastAsia"/>
          <w:color w:val="333333"/>
          <w:sz w:val="32"/>
          <w:szCs w:val="32"/>
          <w:lang w:eastAsia="zh-CN"/>
        </w:rPr>
        <w:t>党支部</w:t>
      </w:r>
      <w:r w:rsidRPr="00566BC1">
        <w:rPr>
          <w:color w:val="333333"/>
          <w:sz w:val="32"/>
          <w:szCs w:val="32"/>
          <w:lang w:eastAsia="zh-CN"/>
        </w:rPr>
        <w:t>对</w:t>
      </w:r>
      <w:r w:rsidR="00637319">
        <w:rPr>
          <w:rFonts w:hint="eastAsia"/>
          <w:color w:val="333333"/>
          <w:sz w:val="32"/>
          <w:szCs w:val="32"/>
          <w:lang w:eastAsia="zh-CN"/>
        </w:rPr>
        <w:t>教职工</w:t>
      </w:r>
      <w:r w:rsidRPr="00566BC1">
        <w:rPr>
          <w:color w:val="333333"/>
          <w:sz w:val="32"/>
          <w:szCs w:val="32"/>
          <w:lang w:eastAsia="zh-CN"/>
        </w:rPr>
        <w:t>政治理论学习进行指导和督促检查，全面落实学习计划，每次集中学习有具体安排、有专题、有重点发言人</w:t>
      </w:r>
      <w:r w:rsidRPr="00566BC1">
        <w:rPr>
          <w:rFonts w:hint="eastAsia"/>
          <w:color w:val="333333"/>
          <w:sz w:val="32"/>
          <w:szCs w:val="32"/>
          <w:lang w:eastAsia="zh-CN"/>
        </w:rPr>
        <w:t>、有考勤、有学习总结</w:t>
      </w:r>
      <w:r w:rsidR="00637319">
        <w:rPr>
          <w:rFonts w:hint="eastAsia"/>
          <w:color w:val="333333"/>
          <w:sz w:val="32"/>
          <w:szCs w:val="32"/>
          <w:lang w:eastAsia="zh-CN"/>
        </w:rPr>
        <w:t>，</w:t>
      </w:r>
      <w:r w:rsidRPr="00566BC1">
        <w:rPr>
          <w:rFonts w:hint="eastAsia"/>
          <w:color w:val="333333"/>
          <w:sz w:val="32"/>
          <w:szCs w:val="32"/>
          <w:lang w:eastAsia="zh-CN"/>
        </w:rPr>
        <w:t>及时向</w:t>
      </w:r>
      <w:r w:rsidR="00803FA9">
        <w:rPr>
          <w:rFonts w:hint="eastAsia"/>
          <w:color w:val="333333"/>
          <w:sz w:val="32"/>
          <w:szCs w:val="32"/>
          <w:lang w:eastAsia="zh-CN"/>
        </w:rPr>
        <w:t>校</w:t>
      </w:r>
      <w:r w:rsidRPr="00566BC1">
        <w:rPr>
          <w:rFonts w:hint="eastAsia"/>
          <w:color w:val="333333"/>
          <w:sz w:val="32"/>
          <w:szCs w:val="32"/>
          <w:lang w:eastAsia="zh-CN"/>
        </w:rPr>
        <w:t>党委教师工作部报告特色做法及成效。</w:t>
      </w:r>
    </w:p>
    <w:p w14:paraId="371A53BC" w14:textId="07799064" w:rsidR="00566BC1" w:rsidRDefault="00566BC1" w:rsidP="00AC4E93">
      <w:pPr>
        <w:widowControl/>
        <w:autoSpaceDE/>
        <w:autoSpaceDN/>
        <w:spacing w:line="520" w:lineRule="exact"/>
        <w:ind w:firstLine="641"/>
        <w:jc w:val="both"/>
        <w:rPr>
          <w:lang w:eastAsia="zh-CN"/>
        </w:rPr>
      </w:pPr>
      <w:r w:rsidRPr="00564D92">
        <w:rPr>
          <w:b/>
          <w:bCs/>
          <w:color w:val="333333"/>
          <w:sz w:val="32"/>
          <w:szCs w:val="32"/>
          <w:lang w:eastAsia="zh-CN"/>
        </w:rPr>
        <w:t>3.强化学习考核。</w:t>
      </w:r>
      <w:r w:rsidR="00997E30" w:rsidRPr="00997E30">
        <w:rPr>
          <w:rFonts w:hint="eastAsia"/>
          <w:color w:val="333333"/>
          <w:sz w:val="32"/>
          <w:szCs w:val="32"/>
          <w:lang w:eastAsia="zh-CN"/>
        </w:rPr>
        <w:t>全院教职工</w:t>
      </w:r>
      <w:r w:rsidRPr="00566BC1">
        <w:rPr>
          <w:color w:val="333333"/>
          <w:sz w:val="32"/>
          <w:szCs w:val="32"/>
          <w:lang w:eastAsia="zh-CN"/>
        </w:rPr>
        <w:t>要严格遵守学习制度，认真参加学习、讨论和线上集体教育活动。</w:t>
      </w:r>
      <w:r w:rsidR="00997E30" w:rsidRPr="00997E30">
        <w:rPr>
          <w:rFonts w:hint="eastAsia"/>
          <w:color w:val="333333"/>
          <w:sz w:val="32"/>
          <w:szCs w:val="32"/>
          <w:lang w:eastAsia="zh-CN"/>
        </w:rPr>
        <w:t>院党委和各</w:t>
      </w:r>
      <w:r w:rsidR="00803FA9">
        <w:rPr>
          <w:rFonts w:hint="eastAsia"/>
          <w:color w:val="333333"/>
          <w:sz w:val="32"/>
          <w:szCs w:val="32"/>
          <w:lang w:eastAsia="zh-CN"/>
        </w:rPr>
        <w:t>教工</w:t>
      </w:r>
      <w:r w:rsidR="00997E30" w:rsidRPr="00997E30">
        <w:rPr>
          <w:rFonts w:hint="eastAsia"/>
          <w:color w:val="333333"/>
          <w:sz w:val="32"/>
          <w:szCs w:val="32"/>
          <w:lang w:eastAsia="zh-CN"/>
        </w:rPr>
        <w:t>党支部</w:t>
      </w:r>
      <w:r w:rsidRPr="00566BC1">
        <w:rPr>
          <w:color w:val="333333"/>
          <w:sz w:val="32"/>
          <w:szCs w:val="32"/>
          <w:lang w:eastAsia="zh-CN"/>
        </w:rPr>
        <w:t>要严格考勤制度，</w:t>
      </w:r>
      <w:r w:rsidR="00997E30" w:rsidRPr="00997E30">
        <w:rPr>
          <w:rFonts w:hint="eastAsia"/>
          <w:color w:val="333333"/>
          <w:sz w:val="32"/>
          <w:szCs w:val="32"/>
          <w:lang w:eastAsia="zh-CN"/>
        </w:rPr>
        <w:t>适时开展“巡听旁听”，</w:t>
      </w:r>
      <w:r w:rsidRPr="00566BC1">
        <w:rPr>
          <w:color w:val="333333"/>
          <w:sz w:val="32"/>
          <w:szCs w:val="32"/>
          <w:lang w:eastAsia="zh-CN"/>
        </w:rPr>
        <w:t>指定专人做好学习记录，不得随意占用集体学习时间，确保学习时间、内容、人员、效果“四落实”。</w:t>
      </w:r>
      <w:r w:rsidR="00997E30" w:rsidRPr="00997E30">
        <w:rPr>
          <w:rFonts w:hint="eastAsia"/>
          <w:lang w:eastAsia="zh-CN"/>
        </w:rPr>
        <w:t xml:space="preserve"> </w:t>
      </w:r>
    </w:p>
    <w:p w14:paraId="5BC464EF" w14:textId="1860FCF1" w:rsidR="004C7F82" w:rsidRDefault="004C7F82" w:rsidP="00E76F05">
      <w:pPr>
        <w:widowControl/>
        <w:autoSpaceDE/>
        <w:autoSpaceDN/>
        <w:spacing w:line="520" w:lineRule="exact"/>
        <w:ind w:firstLine="640"/>
        <w:jc w:val="both"/>
        <w:rPr>
          <w:lang w:eastAsia="zh-CN"/>
        </w:rPr>
      </w:pPr>
    </w:p>
    <w:p w14:paraId="3294642C" w14:textId="77777777" w:rsidR="00564D92" w:rsidRPr="00564D92" w:rsidRDefault="00564D92" w:rsidP="00564D92">
      <w:pPr>
        <w:widowControl/>
        <w:autoSpaceDE/>
        <w:autoSpaceDN/>
        <w:spacing w:line="560" w:lineRule="exact"/>
        <w:ind w:firstLine="641"/>
        <w:jc w:val="both"/>
        <w:rPr>
          <w:lang w:eastAsia="zh-CN"/>
        </w:rPr>
      </w:pPr>
      <w:r w:rsidRPr="00564D92">
        <w:rPr>
          <w:rFonts w:hint="eastAsia"/>
          <w:color w:val="333333"/>
          <w:sz w:val="32"/>
          <w:szCs w:val="32"/>
          <w:lang w:eastAsia="zh-CN"/>
        </w:rPr>
        <w:t>附件：</w:t>
      </w:r>
      <w:r w:rsidRPr="00564D92">
        <w:rPr>
          <w:color w:val="333333"/>
          <w:sz w:val="32"/>
          <w:szCs w:val="32"/>
          <w:lang w:eastAsia="zh-CN"/>
        </w:rPr>
        <w:t xml:space="preserve">2021年度教职工政治理论学习主要参考资料 </w:t>
      </w:r>
    </w:p>
    <w:p w14:paraId="5BD47467" w14:textId="7B2DCC7F" w:rsidR="004C7F82" w:rsidRDefault="004C7F82" w:rsidP="00E76F05">
      <w:pPr>
        <w:widowControl/>
        <w:autoSpaceDE/>
        <w:autoSpaceDN/>
        <w:spacing w:line="520" w:lineRule="exact"/>
        <w:ind w:firstLine="640"/>
        <w:jc w:val="both"/>
        <w:rPr>
          <w:lang w:eastAsia="zh-CN"/>
        </w:rPr>
      </w:pPr>
    </w:p>
    <w:p w14:paraId="270B0F5C" w14:textId="6E591390" w:rsidR="00564D92" w:rsidRDefault="00564D92" w:rsidP="00E76F05">
      <w:pPr>
        <w:widowControl/>
        <w:autoSpaceDE/>
        <w:autoSpaceDN/>
        <w:spacing w:line="520" w:lineRule="exact"/>
        <w:ind w:firstLine="640"/>
        <w:jc w:val="both"/>
        <w:rPr>
          <w:lang w:eastAsia="zh-CN"/>
        </w:rPr>
      </w:pPr>
    </w:p>
    <w:p w14:paraId="6A55B727" w14:textId="77777777" w:rsidR="00564D92" w:rsidRPr="00564D92" w:rsidRDefault="00564D92" w:rsidP="00564D92">
      <w:pPr>
        <w:pStyle w:val="a3"/>
        <w:adjustRightInd w:val="0"/>
        <w:snapToGrid w:val="0"/>
        <w:spacing w:before="152" w:line="360" w:lineRule="auto"/>
        <w:ind w:left="137" w:right="263" w:firstLineChars="1100" w:firstLine="3520"/>
        <w:jc w:val="both"/>
        <w:rPr>
          <w:bCs/>
          <w:lang w:eastAsia="zh-CN"/>
        </w:rPr>
      </w:pPr>
      <w:r w:rsidRPr="00564D92">
        <w:rPr>
          <w:rFonts w:hint="eastAsia"/>
          <w:bCs/>
          <w:lang w:eastAsia="zh-CN"/>
        </w:rPr>
        <w:t>扬州大学数学科学学院</w:t>
      </w:r>
      <w:r w:rsidRPr="00564D92">
        <w:rPr>
          <w:bCs/>
          <w:lang w:eastAsia="zh-CN"/>
        </w:rPr>
        <w:t>委员会</w:t>
      </w:r>
    </w:p>
    <w:p w14:paraId="75605132" w14:textId="1EB2BF99" w:rsidR="00564D92" w:rsidRPr="00564D92" w:rsidRDefault="00564D92" w:rsidP="00564D92">
      <w:pPr>
        <w:pStyle w:val="a3"/>
        <w:adjustRightInd w:val="0"/>
        <w:snapToGrid w:val="0"/>
        <w:spacing w:before="152" w:line="360" w:lineRule="auto"/>
        <w:ind w:left="137" w:right="263" w:firstLineChars="1700" w:firstLine="5440"/>
        <w:jc w:val="both"/>
        <w:rPr>
          <w:bCs/>
          <w:lang w:eastAsia="zh-CN"/>
        </w:rPr>
      </w:pPr>
      <w:r w:rsidRPr="00564D92">
        <w:rPr>
          <w:bCs/>
          <w:lang w:eastAsia="zh-CN"/>
        </w:rPr>
        <w:t>2021</w:t>
      </w:r>
      <w:r w:rsidRPr="00564D92">
        <w:rPr>
          <w:rFonts w:hint="eastAsia"/>
          <w:bCs/>
          <w:lang w:eastAsia="zh-CN"/>
        </w:rPr>
        <w:t>年4月</w:t>
      </w:r>
      <w:r w:rsidR="007E5FF1">
        <w:rPr>
          <w:bCs/>
          <w:lang w:eastAsia="zh-CN"/>
        </w:rPr>
        <w:t>21</w:t>
      </w:r>
      <w:r w:rsidRPr="00564D92">
        <w:rPr>
          <w:rFonts w:hint="eastAsia"/>
          <w:bCs/>
          <w:lang w:eastAsia="zh-CN"/>
        </w:rPr>
        <w:t>日</w:t>
      </w:r>
    </w:p>
    <w:p w14:paraId="1499AE06" w14:textId="77777777" w:rsidR="00AC4E93" w:rsidRPr="00AC4E93" w:rsidRDefault="00AC4E93" w:rsidP="00AC4E93">
      <w:pPr>
        <w:autoSpaceDE/>
        <w:autoSpaceDN/>
        <w:jc w:val="both"/>
        <w:rPr>
          <w:rFonts w:cs="Times New Roman"/>
          <w:kern w:val="2"/>
          <w:sz w:val="32"/>
          <w:szCs w:val="32"/>
          <w:u w:val="single"/>
          <w:lang w:eastAsia="zh-CN"/>
        </w:rPr>
      </w:pPr>
      <w:r w:rsidRPr="00AC4E93">
        <w:rPr>
          <w:rFonts w:cs="Times New Roman" w:hint="eastAsia"/>
          <w:kern w:val="2"/>
          <w:sz w:val="32"/>
          <w:szCs w:val="32"/>
          <w:u w:val="single"/>
          <w:lang w:eastAsia="zh-CN"/>
        </w:rPr>
        <w:t xml:space="preserve">　　　　　              　                          </w:t>
      </w:r>
    </w:p>
    <w:p w14:paraId="66B5C96F" w14:textId="317825CD" w:rsidR="00AC4E93" w:rsidRPr="00AC4E93" w:rsidRDefault="00AC4E93" w:rsidP="00AC4E93">
      <w:pPr>
        <w:autoSpaceDE/>
        <w:autoSpaceDN/>
        <w:jc w:val="both"/>
        <w:rPr>
          <w:rFonts w:cs="宋体"/>
          <w:kern w:val="2"/>
          <w:sz w:val="28"/>
          <w:szCs w:val="28"/>
          <w:lang w:eastAsia="zh-CN"/>
        </w:rPr>
      </w:pPr>
      <w:r w:rsidRPr="00AC4E93">
        <w:rPr>
          <w:rFonts w:cs="Times New Roman" w:hint="eastAsia"/>
          <w:kern w:val="2"/>
          <w:sz w:val="28"/>
          <w:szCs w:val="28"/>
          <w:u w:val="single"/>
          <w:lang w:eastAsia="zh-CN"/>
        </w:rPr>
        <w:t>中共扬州大学数学科学学院委员会         202</w:t>
      </w:r>
      <w:r>
        <w:rPr>
          <w:rFonts w:cs="Times New Roman"/>
          <w:kern w:val="2"/>
          <w:sz w:val="28"/>
          <w:szCs w:val="28"/>
          <w:u w:val="single"/>
          <w:lang w:eastAsia="zh-CN"/>
        </w:rPr>
        <w:t>1</w:t>
      </w:r>
      <w:r w:rsidRPr="00AC4E93">
        <w:rPr>
          <w:rFonts w:cs="Times New Roman" w:hint="eastAsia"/>
          <w:kern w:val="2"/>
          <w:sz w:val="28"/>
          <w:szCs w:val="28"/>
          <w:u w:val="single"/>
          <w:lang w:eastAsia="zh-CN"/>
        </w:rPr>
        <w:t>年</w:t>
      </w:r>
      <w:r>
        <w:rPr>
          <w:rFonts w:cs="Times New Roman"/>
          <w:kern w:val="2"/>
          <w:sz w:val="28"/>
          <w:szCs w:val="28"/>
          <w:u w:val="single"/>
          <w:lang w:eastAsia="zh-CN"/>
        </w:rPr>
        <w:t>4</w:t>
      </w:r>
      <w:r w:rsidRPr="00AC4E93">
        <w:rPr>
          <w:rFonts w:cs="Times New Roman" w:hint="eastAsia"/>
          <w:kern w:val="2"/>
          <w:sz w:val="28"/>
          <w:szCs w:val="28"/>
          <w:u w:val="single"/>
          <w:lang w:eastAsia="zh-CN"/>
        </w:rPr>
        <w:t>月</w:t>
      </w:r>
      <w:r w:rsidR="00826208">
        <w:rPr>
          <w:rFonts w:cs="Times New Roman"/>
          <w:kern w:val="2"/>
          <w:sz w:val="28"/>
          <w:szCs w:val="28"/>
          <w:u w:val="single"/>
          <w:lang w:eastAsia="zh-CN"/>
        </w:rPr>
        <w:t>21</w:t>
      </w:r>
      <w:r w:rsidRPr="00AC4E93">
        <w:rPr>
          <w:rFonts w:cs="Times New Roman" w:hint="eastAsia"/>
          <w:kern w:val="2"/>
          <w:sz w:val="28"/>
          <w:szCs w:val="28"/>
          <w:u w:val="single"/>
          <w:lang w:eastAsia="zh-CN"/>
        </w:rPr>
        <w:t>日印发</w:t>
      </w:r>
    </w:p>
    <w:p w14:paraId="79250075" w14:textId="04AB7EAC" w:rsidR="00BF1E76" w:rsidRDefault="00BF1E76" w:rsidP="00AC4E93">
      <w:pPr>
        <w:widowControl/>
        <w:autoSpaceDE/>
        <w:autoSpaceDN/>
        <w:rPr>
          <w:rFonts w:ascii="黑体" w:eastAsia="黑体" w:hAnsi="黑体" w:cs="黑体"/>
          <w:color w:val="000000" w:themeColor="text1"/>
          <w:sz w:val="32"/>
          <w:szCs w:val="32"/>
          <w:lang w:eastAsia="zh-CN" w:bidi="ar"/>
        </w:rPr>
      </w:pPr>
      <w:r>
        <w:rPr>
          <w:color w:val="333333"/>
          <w:sz w:val="32"/>
          <w:szCs w:val="32"/>
          <w:lang w:eastAsia="zh-CN"/>
        </w:rPr>
        <w:br w:type="page"/>
      </w:r>
      <w:r>
        <w:rPr>
          <w:rFonts w:ascii="黑体" w:eastAsia="黑体" w:hAnsi="黑体" w:cs="黑体" w:hint="eastAsia"/>
          <w:color w:val="000000" w:themeColor="text1"/>
          <w:sz w:val="32"/>
          <w:szCs w:val="32"/>
          <w:lang w:eastAsia="zh-CN" w:bidi="ar"/>
        </w:rPr>
        <w:lastRenderedPageBreak/>
        <w:t>附  件：</w:t>
      </w:r>
    </w:p>
    <w:p w14:paraId="1B8F9260" w14:textId="77777777" w:rsidR="00BF1E76" w:rsidRDefault="00BF1E76" w:rsidP="00BF1E76">
      <w:pPr>
        <w:spacing w:line="480" w:lineRule="auto"/>
        <w:jc w:val="center"/>
        <w:rPr>
          <w:rFonts w:ascii="黑体" w:eastAsia="黑体" w:hAnsi="黑体" w:cs="黑体"/>
          <w:b/>
          <w:bCs/>
          <w:color w:val="000000" w:themeColor="text1"/>
          <w:sz w:val="36"/>
          <w:szCs w:val="36"/>
          <w:lang w:eastAsia="zh-CN"/>
        </w:rPr>
      </w:pPr>
      <w:r>
        <w:rPr>
          <w:rFonts w:ascii="黑体" w:eastAsia="黑体" w:hAnsi="黑体" w:cs="黑体" w:hint="eastAsia"/>
          <w:b/>
          <w:bCs/>
          <w:color w:val="000000" w:themeColor="text1"/>
          <w:sz w:val="36"/>
          <w:szCs w:val="36"/>
          <w:lang w:eastAsia="zh-CN"/>
        </w:rPr>
        <w:t>2021年度扬州大学教职工</w:t>
      </w:r>
    </w:p>
    <w:p w14:paraId="6DEF28BD" w14:textId="77777777" w:rsidR="00BF1E76" w:rsidRDefault="00BF1E76" w:rsidP="00BF1E76">
      <w:pPr>
        <w:spacing w:line="480" w:lineRule="auto"/>
        <w:jc w:val="center"/>
        <w:rPr>
          <w:rFonts w:ascii="黑体" w:eastAsia="黑体" w:hAnsi="黑体" w:cs="黑体"/>
          <w:b/>
          <w:bCs/>
          <w:color w:val="000000" w:themeColor="text1"/>
          <w:sz w:val="36"/>
          <w:szCs w:val="36"/>
          <w:lang w:eastAsia="zh-CN"/>
        </w:rPr>
      </w:pPr>
      <w:r>
        <w:rPr>
          <w:rFonts w:ascii="黑体" w:eastAsia="黑体" w:hAnsi="黑体" w:cs="黑体" w:hint="eastAsia"/>
          <w:b/>
          <w:bCs/>
          <w:color w:val="000000" w:themeColor="text1"/>
          <w:sz w:val="36"/>
          <w:szCs w:val="36"/>
          <w:lang w:eastAsia="zh-CN"/>
        </w:rPr>
        <w:t>政治理论学习主要参考资料</w:t>
      </w:r>
    </w:p>
    <w:p w14:paraId="0AFADFE3" w14:textId="77777777" w:rsidR="00BF1E76" w:rsidRDefault="00BF1E76" w:rsidP="00BF1E76">
      <w:pPr>
        <w:widowControl/>
        <w:wordWrap w:val="0"/>
        <w:spacing w:line="480" w:lineRule="exact"/>
        <w:ind w:firstLineChars="200" w:firstLine="643"/>
        <w:rPr>
          <w:b/>
          <w:bCs/>
          <w:color w:val="000000" w:themeColor="text1"/>
          <w:sz w:val="32"/>
          <w:szCs w:val="32"/>
          <w:lang w:eastAsia="zh-CN" w:bidi="ar"/>
        </w:rPr>
      </w:pPr>
      <w:r>
        <w:rPr>
          <w:rFonts w:hint="eastAsia"/>
          <w:b/>
          <w:bCs/>
          <w:color w:val="000000" w:themeColor="text1"/>
          <w:sz w:val="32"/>
          <w:szCs w:val="32"/>
          <w:lang w:eastAsia="zh-CN" w:bidi="ar"/>
        </w:rPr>
        <w:t>专题1：关于习近平新时代中国特色社会主义思想的基本精神、基本内容、基本要求的专题学习。</w:t>
      </w:r>
    </w:p>
    <w:p w14:paraId="556BB971"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1.《习近平谈治国理政》（第一、二、三卷）（外文出版社）</w:t>
      </w:r>
    </w:p>
    <w:p w14:paraId="20B603D0"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2.《习近平新时代中国特色社会主义思想学习纲要》（学习出版社、人民出版社）</w:t>
      </w:r>
    </w:p>
    <w:p w14:paraId="01BCFB4A" w14:textId="3EB74325"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3.《习近平新时代中国特色社会主义思想学习问答》（学习出版社、人民出版社）</w:t>
      </w:r>
    </w:p>
    <w:p w14:paraId="1797BCE2" w14:textId="1CCC3B41" w:rsidR="00803FA9" w:rsidRDefault="00A11366" w:rsidP="00BF1E76">
      <w:pPr>
        <w:widowControl/>
        <w:tabs>
          <w:tab w:val="left" w:pos="1188"/>
        </w:tabs>
        <w:wordWrap w:val="0"/>
        <w:spacing w:line="480" w:lineRule="exact"/>
        <w:ind w:firstLineChars="200" w:firstLine="440"/>
        <w:rPr>
          <w:color w:val="000000" w:themeColor="text1"/>
          <w:sz w:val="32"/>
          <w:szCs w:val="32"/>
          <w:lang w:eastAsia="zh-CN"/>
        </w:rPr>
      </w:pPr>
      <w:hyperlink r:id="rId6" w:history="1">
        <w:r w:rsidR="00803FA9" w:rsidRPr="00FC4493">
          <w:rPr>
            <w:rStyle w:val="a9"/>
            <w:sz w:val="32"/>
            <w:szCs w:val="32"/>
            <w:lang w:eastAsia="zh-CN"/>
          </w:rPr>
          <w:t>http://www.12371.cn/special/sxwd/</w:t>
        </w:r>
      </w:hyperlink>
      <w:r w:rsidR="00803FA9">
        <w:rPr>
          <w:rFonts w:hint="eastAsia"/>
          <w:color w:val="000000" w:themeColor="text1"/>
          <w:sz w:val="32"/>
          <w:szCs w:val="32"/>
          <w:lang w:eastAsia="zh-CN"/>
        </w:rPr>
        <w:t>（有声书）</w:t>
      </w:r>
    </w:p>
    <w:p w14:paraId="4A00E640" w14:textId="77777777" w:rsidR="00BF1E76" w:rsidRDefault="00BF1E76" w:rsidP="00BF1E76">
      <w:pPr>
        <w:widowControl/>
        <w:wordWrap w:val="0"/>
        <w:spacing w:line="480" w:lineRule="exact"/>
        <w:ind w:firstLineChars="200" w:firstLine="643"/>
        <w:rPr>
          <w:b/>
          <w:bCs/>
          <w:color w:val="000000" w:themeColor="text1"/>
          <w:sz w:val="32"/>
          <w:szCs w:val="32"/>
          <w:lang w:eastAsia="zh-CN" w:bidi="ar"/>
        </w:rPr>
      </w:pPr>
      <w:r>
        <w:rPr>
          <w:rFonts w:hint="eastAsia"/>
          <w:b/>
          <w:bCs/>
          <w:color w:val="000000" w:themeColor="text1"/>
          <w:sz w:val="32"/>
          <w:szCs w:val="32"/>
          <w:lang w:eastAsia="zh-CN" w:bidi="ar"/>
        </w:rPr>
        <w:t>专题2：关于习近平总书记关于立足新发展阶段、贯彻新发展理念、构建新发展格局重要论述的专题学习。</w:t>
      </w:r>
    </w:p>
    <w:p w14:paraId="1F8E1114"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 xml:space="preserve">1.第1视点｜习近平：贯彻新发展理念 构建新发展格局http://www.xinhuanet.com/video/2020-11/14/c_1210887008.htm </w:t>
      </w:r>
    </w:p>
    <w:p w14:paraId="2831DEFE"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 xml:space="preserve">2.两会声音：立足新发展阶段 贯彻新发展理念 构建新发展格局https://baijiahao.baidu.com/s?id=1693544260016835978&amp;wfr=spider&amp;for=pc    </w:t>
      </w:r>
    </w:p>
    <w:p w14:paraId="1C448EFE"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3.深刻领悟新发展阶段、新发展理念、新发展格局http://news.youth.cn/gn/202101/t20210118_12668783.htm</w:t>
      </w:r>
    </w:p>
    <w:p w14:paraId="0D2E5C26" w14:textId="77777777" w:rsidR="00BF1E76" w:rsidRDefault="00BF1E76" w:rsidP="00BF1E76">
      <w:pPr>
        <w:widowControl/>
        <w:tabs>
          <w:tab w:val="left" w:pos="1188"/>
        </w:tabs>
        <w:wordWrap w:val="0"/>
        <w:spacing w:line="480" w:lineRule="exact"/>
        <w:ind w:firstLineChars="200" w:firstLine="640"/>
        <w:rPr>
          <w:b/>
          <w:bCs/>
          <w:color w:val="000000" w:themeColor="text1"/>
          <w:sz w:val="32"/>
          <w:szCs w:val="32"/>
          <w:lang w:eastAsia="zh-CN" w:bidi="ar"/>
        </w:rPr>
      </w:pPr>
      <w:r>
        <w:rPr>
          <w:rFonts w:hint="eastAsia"/>
          <w:color w:val="000000" w:themeColor="text1"/>
          <w:sz w:val="32"/>
          <w:szCs w:val="32"/>
          <w:lang w:eastAsia="zh-CN"/>
        </w:rPr>
        <w:t xml:space="preserve">4.把握新发展阶段贯彻新发展理念构建新发展格局 更好担当“争当表率、争做示范、走在前列”重大使命http://www.js.xinhuanet.com/2021-01/16/c_1126988934.htm </w:t>
      </w:r>
    </w:p>
    <w:p w14:paraId="4691E849" w14:textId="77777777" w:rsidR="00BF1E76" w:rsidRDefault="00BF1E76" w:rsidP="00BF1E76">
      <w:pPr>
        <w:widowControl/>
        <w:wordWrap w:val="0"/>
        <w:spacing w:line="480" w:lineRule="exact"/>
        <w:ind w:firstLineChars="200" w:firstLine="643"/>
        <w:rPr>
          <w:b/>
          <w:bCs/>
          <w:color w:val="000000" w:themeColor="text1"/>
          <w:sz w:val="32"/>
          <w:szCs w:val="32"/>
          <w:lang w:eastAsia="zh-CN" w:bidi="ar"/>
        </w:rPr>
      </w:pPr>
      <w:r>
        <w:rPr>
          <w:rFonts w:hint="eastAsia"/>
          <w:b/>
          <w:bCs/>
          <w:color w:val="000000" w:themeColor="text1"/>
          <w:sz w:val="32"/>
          <w:szCs w:val="32"/>
          <w:lang w:eastAsia="zh-CN" w:bidi="ar"/>
        </w:rPr>
        <w:t>专题3：关于习近平总书记在庆祝中国共产党成立100周年大会上的重要讲话精神的专题学习。</w:t>
      </w:r>
    </w:p>
    <w:p w14:paraId="6689011F"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lastRenderedPageBreak/>
        <w:t>1.在党史学习教育动员大会上的讲话https://www.thepaper.cn/newsDetail_forward_11998462</w:t>
      </w:r>
    </w:p>
    <w:p w14:paraId="30FD02D7" w14:textId="781B8774"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2.《论中国共产党历史》（中央文献出版社）</w:t>
      </w:r>
    </w:p>
    <w:p w14:paraId="5328695F" w14:textId="34A81011" w:rsidR="00803FA9" w:rsidRDefault="00A11366" w:rsidP="00BF1E76">
      <w:pPr>
        <w:widowControl/>
        <w:tabs>
          <w:tab w:val="left" w:pos="1188"/>
        </w:tabs>
        <w:wordWrap w:val="0"/>
        <w:spacing w:line="480" w:lineRule="exact"/>
        <w:ind w:firstLineChars="200" w:firstLine="440"/>
        <w:rPr>
          <w:color w:val="000000" w:themeColor="text1"/>
          <w:sz w:val="32"/>
          <w:szCs w:val="32"/>
          <w:lang w:eastAsia="zh-CN"/>
        </w:rPr>
      </w:pPr>
      <w:hyperlink r:id="rId7" w:history="1">
        <w:r w:rsidR="00803FA9" w:rsidRPr="00FC4493">
          <w:rPr>
            <w:rStyle w:val="a9"/>
            <w:sz w:val="32"/>
            <w:szCs w:val="32"/>
            <w:lang w:eastAsia="zh-CN"/>
          </w:rPr>
          <w:t>http://www.12371.cn/special/lzggcdls/index.shtml</w:t>
        </w:r>
      </w:hyperlink>
      <w:r w:rsidR="00803FA9">
        <w:rPr>
          <w:rFonts w:hint="eastAsia"/>
          <w:color w:val="000000" w:themeColor="text1"/>
          <w:sz w:val="32"/>
          <w:szCs w:val="32"/>
          <w:lang w:eastAsia="zh-CN"/>
        </w:rPr>
        <w:t>（有声书）</w:t>
      </w:r>
    </w:p>
    <w:p w14:paraId="7562C041"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3.《毛泽东邓小平江泽民胡锦涛关于中国共产党历史论述摘编》（中央文献出版社）</w:t>
      </w:r>
    </w:p>
    <w:p w14:paraId="687668C2" w14:textId="3F84EC06"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4.《中国共产党历史》（第一卷、第二卷）（中共党史出版社）</w:t>
      </w:r>
    </w:p>
    <w:p w14:paraId="3182F41F" w14:textId="77777777" w:rsidR="00803FA9"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5.《中国共产党简史》（中共党史出版社）</w:t>
      </w:r>
    </w:p>
    <w:p w14:paraId="219DD117" w14:textId="1BAF5CAC" w:rsidR="00BF1E76" w:rsidRDefault="00A11366" w:rsidP="00BF1E76">
      <w:pPr>
        <w:widowControl/>
        <w:tabs>
          <w:tab w:val="left" w:pos="1188"/>
        </w:tabs>
        <w:wordWrap w:val="0"/>
        <w:spacing w:line="480" w:lineRule="exact"/>
        <w:ind w:firstLineChars="200" w:firstLine="440"/>
        <w:rPr>
          <w:color w:val="000000" w:themeColor="text1"/>
          <w:sz w:val="32"/>
          <w:szCs w:val="32"/>
          <w:lang w:eastAsia="zh-CN"/>
        </w:rPr>
      </w:pPr>
      <w:hyperlink r:id="rId8" w:history="1">
        <w:r w:rsidR="00803FA9" w:rsidRPr="00FC4493">
          <w:rPr>
            <w:rStyle w:val="a9"/>
            <w:sz w:val="32"/>
            <w:szCs w:val="32"/>
            <w:lang w:eastAsia="zh-CN"/>
          </w:rPr>
          <w:t>http://www.12371.cn/special/gcdjs/</w:t>
        </w:r>
      </w:hyperlink>
      <w:r w:rsidR="00803FA9">
        <w:rPr>
          <w:rFonts w:hint="eastAsia"/>
          <w:color w:val="000000" w:themeColor="text1"/>
          <w:sz w:val="32"/>
          <w:szCs w:val="32"/>
          <w:lang w:eastAsia="zh-CN"/>
        </w:rPr>
        <w:t>（有声书）</w:t>
      </w:r>
    </w:p>
    <w:p w14:paraId="3E6B2770"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6.《中国共产党的 100年》（即将出版）</w:t>
      </w:r>
    </w:p>
    <w:p w14:paraId="2FD4C37D"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7.《党的革命精神谱系》（即将出版）</w:t>
      </w:r>
    </w:p>
    <w:p w14:paraId="105C570C" w14:textId="5DA4EDD2"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8.《〈关于若千历史问题的决议〉〈关于建国以来党的若千史问题的决议〉》（中共党史出版社）</w:t>
      </w:r>
    </w:p>
    <w:p w14:paraId="41842985" w14:textId="77777777" w:rsidR="00BF1E76" w:rsidRDefault="00BF1E76" w:rsidP="00BF1E76">
      <w:pPr>
        <w:widowControl/>
        <w:wordWrap w:val="0"/>
        <w:spacing w:line="480" w:lineRule="exact"/>
        <w:ind w:firstLineChars="200" w:firstLine="643"/>
        <w:rPr>
          <w:b/>
          <w:bCs/>
          <w:color w:val="000000" w:themeColor="text1"/>
          <w:sz w:val="32"/>
          <w:szCs w:val="32"/>
          <w:lang w:eastAsia="zh-CN" w:bidi="ar"/>
        </w:rPr>
      </w:pPr>
      <w:r>
        <w:rPr>
          <w:rFonts w:hint="eastAsia"/>
          <w:b/>
          <w:bCs/>
          <w:color w:val="000000" w:themeColor="text1"/>
          <w:sz w:val="32"/>
          <w:szCs w:val="32"/>
          <w:lang w:eastAsia="zh-CN" w:bidi="ar"/>
        </w:rPr>
        <w:t>专题4：关于习近平总书记关于意识形态工作重要论述的专题学习。</w:t>
      </w:r>
    </w:p>
    <w:p w14:paraId="0639BC12"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 xml:space="preserve">1.新时代党的意识形态工作的指导纲领——深入学习和贯彻落实习近平关于意识形态工作的重要论述https://difang.gmw.cn/qh/2020-09/08/content_34166355.htm </w:t>
      </w:r>
    </w:p>
    <w:p w14:paraId="6FF0AF77"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bidi="ar"/>
        </w:rPr>
      </w:pPr>
      <w:r>
        <w:rPr>
          <w:rFonts w:hint="eastAsia"/>
          <w:color w:val="000000" w:themeColor="text1"/>
          <w:sz w:val="32"/>
          <w:szCs w:val="32"/>
          <w:lang w:eastAsia="zh-CN" w:bidi="ar"/>
        </w:rPr>
        <w:t>2.</w:t>
      </w:r>
      <w:r>
        <w:rPr>
          <w:rFonts w:hint="eastAsia"/>
          <w:color w:val="000000" w:themeColor="text1"/>
          <w:sz w:val="32"/>
          <w:szCs w:val="32"/>
          <w:lang w:eastAsia="zh-CN"/>
        </w:rPr>
        <w:t>建设具有强大凝聚力和引领力的社会主义意识形态http://theory.people.com.cn/n1/2019/0109/c40531-30511550.html</w:t>
      </w:r>
    </w:p>
    <w:p w14:paraId="7F885985"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bidi="ar"/>
        </w:rPr>
      </w:pPr>
      <w:r>
        <w:rPr>
          <w:rFonts w:hint="eastAsia"/>
          <w:color w:val="000000" w:themeColor="text1"/>
          <w:sz w:val="32"/>
          <w:szCs w:val="32"/>
          <w:lang w:eastAsia="zh-CN"/>
        </w:rPr>
        <w:t>3.</w:t>
      </w:r>
      <w:r>
        <w:rPr>
          <w:rFonts w:cstheme="minorBidi" w:hint="eastAsia"/>
          <w:color w:val="000000" w:themeColor="text1"/>
          <w:kern w:val="2"/>
          <w:sz w:val="32"/>
          <w:szCs w:val="32"/>
          <w:lang w:eastAsia="zh-CN"/>
        </w:rPr>
        <w:t>《深入学习习近平同</w:t>
      </w:r>
      <w:r>
        <w:rPr>
          <w:rFonts w:hint="eastAsia"/>
          <w:color w:val="000000" w:themeColor="text1"/>
          <w:sz w:val="32"/>
          <w:szCs w:val="32"/>
          <w:lang w:eastAsia="zh-CN"/>
        </w:rPr>
        <w:t xml:space="preserve">志关于宣传思想工作重要论述》（生活·读书·新知三联书店出版社） </w:t>
      </w:r>
    </w:p>
    <w:p w14:paraId="2CDF35BC" w14:textId="77777777" w:rsidR="00BF1E76" w:rsidRDefault="00BF1E76" w:rsidP="00BF1E76">
      <w:pPr>
        <w:widowControl/>
        <w:wordWrap w:val="0"/>
        <w:spacing w:line="480" w:lineRule="exact"/>
        <w:ind w:firstLineChars="200" w:firstLine="643"/>
        <w:rPr>
          <w:b/>
          <w:bCs/>
          <w:color w:val="000000" w:themeColor="text1"/>
          <w:sz w:val="32"/>
          <w:szCs w:val="32"/>
          <w:lang w:eastAsia="zh-CN" w:bidi="ar"/>
        </w:rPr>
      </w:pPr>
      <w:r>
        <w:rPr>
          <w:rFonts w:hint="eastAsia"/>
          <w:b/>
          <w:bCs/>
          <w:color w:val="000000" w:themeColor="text1"/>
          <w:sz w:val="32"/>
          <w:szCs w:val="32"/>
          <w:lang w:eastAsia="zh-CN" w:bidi="ar"/>
        </w:rPr>
        <w:t>专题5：关于习近平总书记视察江苏重要讲话指示精神的专题学习。</w:t>
      </w:r>
    </w:p>
    <w:p w14:paraId="0A1D2EDD"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1.坚决贯彻新发展理念 走出一条生态优先、绿色发展的新路子——习近平总书记在江苏考察引发热烈反响http</w:t>
      </w:r>
      <w:r>
        <w:rPr>
          <w:rFonts w:hint="eastAsia"/>
          <w:color w:val="000000" w:themeColor="text1"/>
          <w:sz w:val="32"/>
          <w:szCs w:val="32"/>
          <w:lang w:eastAsia="zh-CN"/>
        </w:rPr>
        <w:lastRenderedPageBreak/>
        <w:t>s://baijiahao.baidu.com/s?id=1683430020427932648&amp;wfr=spider&amp;for=pc</w:t>
      </w:r>
    </w:p>
    <w:p w14:paraId="1C9B854A"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2.习近平总书记江苏考察金句来了！https://baijiahao.baidu.com/s?id=1683337539649741200&amp;wfr=spider&amp;for=pc</w:t>
      </w:r>
    </w:p>
    <w:p w14:paraId="155539C8"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3.娄勤俭：坚定不移用习近平总书记视察江苏重要讲话指示精神领航新发展开启新征程http://cpc.people.com.cn/n1/2020/1208/c64102-31959012.html</w:t>
      </w:r>
    </w:p>
    <w:p w14:paraId="01967597" w14:textId="77777777" w:rsidR="00BF1E76" w:rsidRDefault="00BF1E76" w:rsidP="00BF1E76">
      <w:pPr>
        <w:widowControl/>
        <w:tabs>
          <w:tab w:val="left" w:pos="1188"/>
        </w:tabs>
        <w:wordWrap w:val="0"/>
        <w:spacing w:line="480" w:lineRule="exact"/>
        <w:ind w:firstLineChars="200" w:firstLine="640"/>
        <w:rPr>
          <w:b/>
          <w:bCs/>
          <w:color w:val="000000" w:themeColor="text1"/>
          <w:sz w:val="32"/>
          <w:szCs w:val="32"/>
          <w:lang w:bidi="ar"/>
        </w:rPr>
      </w:pPr>
      <w:r>
        <w:rPr>
          <w:rFonts w:hint="eastAsia"/>
          <w:color w:val="000000" w:themeColor="text1"/>
          <w:sz w:val="32"/>
          <w:szCs w:val="32"/>
          <w:lang w:eastAsia="zh-CN"/>
        </w:rPr>
        <w:t>4.中共扬州市委七届十一次全会举行：把扬州这个“好地方”建设好发展好http://js.people.com.cn/n2/2020/1229/c360300-34501223.html</w:t>
      </w:r>
    </w:p>
    <w:p w14:paraId="0429E3B9" w14:textId="77777777" w:rsidR="00BF1E76" w:rsidRDefault="00BF1E76" w:rsidP="00BF1E76">
      <w:pPr>
        <w:widowControl/>
        <w:wordWrap w:val="0"/>
        <w:spacing w:line="480" w:lineRule="exact"/>
        <w:ind w:firstLineChars="200" w:firstLine="643"/>
        <w:rPr>
          <w:b/>
          <w:bCs/>
          <w:color w:val="FF0000"/>
          <w:sz w:val="32"/>
          <w:szCs w:val="32"/>
          <w:lang w:eastAsia="zh-CN" w:bidi="ar"/>
        </w:rPr>
      </w:pPr>
      <w:r>
        <w:rPr>
          <w:rFonts w:hint="eastAsia"/>
          <w:b/>
          <w:bCs/>
          <w:color w:val="000000" w:themeColor="text1"/>
          <w:sz w:val="32"/>
          <w:szCs w:val="32"/>
          <w:lang w:eastAsia="zh-CN" w:bidi="ar"/>
        </w:rPr>
        <w:t>专题6：关于全国“两会”精神、省委十三届九次全会和校党委三届五次全体（扩大）会议精神的专题学习。</w:t>
      </w:r>
    </w:p>
    <w:p w14:paraId="5611D6B8"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1.2021年全国两会精神学习资料http://www.12371.cn/2021/03/14/ARTI1615688111324482.shtml</w:t>
      </w:r>
    </w:p>
    <w:p w14:paraId="0567441F"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2.</w:t>
      </w:r>
      <w:hyperlink r:id="rId9" w:tgtFrame="http://xinhuanet.com/nzzt/140/_blank" w:history="1">
        <w:r>
          <w:rPr>
            <w:rFonts w:hint="eastAsia"/>
            <w:color w:val="000000" w:themeColor="text1"/>
            <w:sz w:val="32"/>
            <w:szCs w:val="32"/>
            <w:lang w:eastAsia="zh-CN"/>
          </w:rPr>
          <w:t>新华社论习近平总书记2021年全国两会重要讲话精神</w:t>
        </w:r>
      </w:hyperlink>
      <w:r>
        <w:rPr>
          <w:rFonts w:hint="eastAsia"/>
          <w:color w:val="000000" w:themeColor="text1"/>
          <w:sz w:val="32"/>
          <w:szCs w:val="32"/>
          <w:lang w:eastAsia="zh-CN"/>
        </w:rPr>
        <w:t xml:space="preserve">http://xinhuanet.com/nzzt/140/ </w:t>
      </w:r>
    </w:p>
    <w:p w14:paraId="65AD035F"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3.中共江苏省委十三届九次全会在宁举行 省委常委会主持会议娄勤俭吴政隆讲话https://www.163.com/dy/article/FUI9N54N0514TTJH.html</w:t>
      </w:r>
    </w:p>
    <w:p w14:paraId="39673080"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4.姚冠新同志在校党委三届五次全体（扩大）会议上所作的《立足新阶段 激发新动能 务求新突破 高质量开启高水平研究型大学建设的新征程》的讲话（2021年1月16日）</w:t>
      </w:r>
    </w:p>
    <w:p w14:paraId="46BC61EF" w14:textId="77777777" w:rsidR="00BF1E76" w:rsidRDefault="00BF1E76" w:rsidP="00BF1E76">
      <w:pPr>
        <w:spacing w:line="480" w:lineRule="exact"/>
        <w:ind w:firstLineChars="200" w:firstLine="643"/>
        <w:rPr>
          <w:b/>
          <w:bCs/>
          <w:color w:val="000000"/>
          <w:sz w:val="30"/>
          <w:szCs w:val="30"/>
          <w:lang w:eastAsia="zh-CN"/>
        </w:rPr>
      </w:pPr>
      <w:r>
        <w:rPr>
          <w:rFonts w:hint="eastAsia"/>
          <w:b/>
          <w:bCs/>
          <w:color w:val="000000" w:themeColor="text1"/>
          <w:sz w:val="32"/>
          <w:szCs w:val="32"/>
          <w:lang w:eastAsia="zh-CN" w:bidi="ar"/>
        </w:rPr>
        <w:t>专题7：关于国家、江苏省、学校、学院“十四五”规划的专题学习。</w:t>
      </w:r>
    </w:p>
    <w:p w14:paraId="4405F9F2"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 xml:space="preserve">1.中华人民共和国国民经济和社会发展第十四个五年规划和2035年远景目标纲要http://www.gov.cn/xinwen/2021-03/13/content_5592681.htm </w:t>
      </w:r>
    </w:p>
    <w:p w14:paraId="345296E0" w14:textId="77777777" w:rsidR="00BF1E76" w:rsidRDefault="00BF1E76" w:rsidP="00BF1E76">
      <w:pPr>
        <w:widowControl/>
        <w:tabs>
          <w:tab w:val="left" w:pos="1188"/>
        </w:tabs>
        <w:wordWrap w:val="0"/>
        <w:spacing w:line="480" w:lineRule="exact"/>
        <w:ind w:firstLineChars="200" w:firstLine="640"/>
        <w:rPr>
          <w:b/>
          <w:bCs/>
          <w:color w:val="FF0000"/>
          <w:sz w:val="32"/>
          <w:szCs w:val="32"/>
          <w:lang w:eastAsia="zh-CN" w:bidi="ar"/>
        </w:rPr>
      </w:pPr>
      <w:r>
        <w:rPr>
          <w:rFonts w:hint="eastAsia"/>
          <w:color w:val="000000" w:themeColor="text1"/>
          <w:sz w:val="32"/>
          <w:szCs w:val="32"/>
          <w:lang w:eastAsia="zh-CN"/>
        </w:rPr>
        <w:lastRenderedPageBreak/>
        <w:t>2.江苏“十四五”规划纲要概览 图解新目标新远景https://m.thepaper.cn/baijiahao_11505011</w:t>
      </w:r>
    </w:p>
    <w:p w14:paraId="5F72E0AC" w14:textId="77777777" w:rsidR="00BF1E76" w:rsidRDefault="00BF1E76" w:rsidP="00BF1E76">
      <w:pPr>
        <w:spacing w:line="480" w:lineRule="exact"/>
        <w:ind w:firstLineChars="200" w:firstLine="643"/>
        <w:rPr>
          <w:b/>
          <w:bCs/>
          <w:color w:val="000000"/>
          <w:sz w:val="30"/>
          <w:szCs w:val="30"/>
          <w:lang w:eastAsia="zh-CN"/>
        </w:rPr>
      </w:pPr>
      <w:r>
        <w:rPr>
          <w:rFonts w:hint="eastAsia"/>
          <w:b/>
          <w:bCs/>
          <w:color w:val="000000" w:themeColor="text1"/>
          <w:sz w:val="32"/>
          <w:szCs w:val="32"/>
          <w:lang w:eastAsia="zh-CN" w:bidi="ar"/>
        </w:rPr>
        <w:t>专题8：</w:t>
      </w:r>
      <w:r>
        <w:rPr>
          <w:rFonts w:hint="eastAsia"/>
          <w:b/>
          <w:bCs/>
          <w:color w:val="000000"/>
          <w:sz w:val="30"/>
          <w:szCs w:val="30"/>
          <w:lang w:eastAsia="zh-CN"/>
        </w:rPr>
        <w:t>关于师德师风的专题学习。</w:t>
      </w:r>
    </w:p>
    <w:p w14:paraId="55220365"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1.教育部关于学习贯彻习近平总书记教师节重要寄语精神的通知http://www.gov.cn/zhengce/zhengceku/2020-09/12/content_5542919.htm</w:t>
      </w:r>
    </w:p>
    <w:p w14:paraId="14E91C86"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2.2020年全国教师发展大会召开 教育部长陈宝生提出5项要求http://edu.china.com.cn/2020-09/08/content_76680218.htm</w:t>
      </w:r>
    </w:p>
    <w:p w14:paraId="4DF80A8F"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3.教育部等六部门《关于加强新时代高校教师队伍建设改革的指导意见》http://www.moe.gov.cn/srcsite/A10/s7151/202101/t20210108_509152.html</w:t>
      </w:r>
    </w:p>
    <w:p w14:paraId="3FB9ED89" w14:textId="77777777" w:rsidR="00BF1E76" w:rsidRDefault="00BF1E76" w:rsidP="00BF1E76">
      <w:pPr>
        <w:widowControl/>
        <w:tabs>
          <w:tab w:val="left" w:pos="1188"/>
        </w:tabs>
        <w:wordWrap w:val="0"/>
        <w:spacing w:line="480" w:lineRule="exact"/>
        <w:ind w:firstLineChars="200" w:firstLine="640"/>
        <w:rPr>
          <w:color w:val="000000" w:themeColor="text1"/>
          <w:sz w:val="32"/>
          <w:szCs w:val="32"/>
          <w:lang w:eastAsia="zh-CN"/>
        </w:rPr>
      </w:pPr>
      <w:r>
        <w:rPr>
          <w:rFonts w:hint="eastAsia"/>
          <w:color w:val="000000" w:themeColor="text1"/>
          <w:sz w:val="32"/>
          <w:szCs w:val="32"/>
          <w:lang w:eastAsia="zh-CN"/>
        </w:rPr>
        <w:t>4.人力资源社会保障部 教育部《关于深化高等学校教师职称制度改革的指导意见》http://www.gov.cn/zhengce/zhengceku/2021-01/27/content_5583094.htm</w:t>
      </w:r>
    </w:p>
    <w:p w14:paraId="5ADA7596" w14:textId="77777777" w:rsidR="00BF1E76" w:rsidRDefault="00BF1E76" w:rsidP="00BF1E76">
      <w:pPr>
        <w:widowControl/>
        <w:tabs>
          <w:tab w:val="left" w:pos="1188"/>
        </w:tabs>
        <w:wordWrap w:val="0"/>
        <w:spacing w:line="480" w:lineRule="exact"/>
        <w:ind w:firstLineChars="200" w:firstLine="640"/>
        <w:rPr>
          <w:color w:val="000000" w:themeColor="text1"/>
          <w:sz w:val="32"/>
          <w:szCs w:val="32"/>
        </w:rPr>
      </w:pPr>
      <w:r>
        <w:rPr>
          <w:rFonts w:hint="eastAsia"/>
          <w:color w:val="000000" w:themeColor="text1"/>
          <w:sz w:val="32"/>
          <w:szCs w:val="32"/>
          <w:lang w:eastAsia="zh-CN"/>
        </w:rPr>
        <w:t xml:space="preserve">5.中共中央 国务院印发《深化新时代教育评价改革总体方案》http://www.gov.cn/zhengce/2020-10/13/content_5551032.htm </w:t>
      </w:r>
    </w:p>
    <w:p w14:paraId="0F11536F" w14:textId="77777777" w:rsidR="004C7F82" w:rsidRPr="00BF1E76" w:rsidRDefault="004C7F82" w:rsidP="00E76F05">
      <w:pPr>
        <w:widowControl/>
        <w:autoSpaceDE/>
        <w:autoSpaceDN/>
        <w:spacing w:line="520" w:lineRule="exact"/>
        <w:ind w:firstLine="640"/>
        <w:jc w:val="both"/>
        <w:rPr>
          <w:color w:val="333333"/>
          <w:sz w:val="32"/>
          <w:szCs w:val="32"/>
          <w:lang w:eastAsia="zh-CN"/>
        </w:rPr>
      </w:pPr>
    </w:p>
    <w:sectPr w:rsidR="004C7F82" w:rsidRPr="00BF1E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06A6" w14:textId="77777777" w:rsidR="00A11366" w:rsidRDefault="00A11366" w:rsidP="00DE6015">
      <w:r>
        <w:separator/>
      </w:r>
    </w:p>
  </w:endnote>
  <w:endnote w:type="continuationSeparator" w:id="0">
    <w:p w14:paraId="643765C6" w14:textId="77777777" w:rsidR="00A11366" w:rsidRDefault="00A11366" w:rsidP="00DE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1E8C3" w14:textId="77777777" w:rsidR="00A11366" w:rsidRDefault="00A11366" w:rsidP="00DE6015">
      <w:r>
        <w:separator/>
      </w:r>
    </w:p>
  </w:footnote>
  <w:footnote w:type="continuationSeparator" w:id="0">
    <w:p w14:paraId="76D902E9" w14:textId="77777777" w:rsidR="00A11366" w:rsidRDefault="00A11366" w:rsidP="00DE60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DF"/>
    <w:rsid w:val="00000D9C"/>
    <w:rsid w:val="000625FE"/>
    <w:rsid w:val="002268A4"/>
    <w:rsid w:val="004C7F82"/>
    <w:rsid w:val="004D0D51"/>
    <w:rsid w:val="004D3757"/>
    <w:rsid w:val="004E09A4"/>
    <w:rsid w:val="00564D92"/>
    <w:rsid w:val="00566BC1"/>
    <w:rsid w:val="005E2482"/>
    <w:rsid w:val="00637319"/>
    <w:rsid w:val="007319C8"/>
    <w:rsid w:val="007E5FF1"/>
    <w:rsid w:val="00803FA9"/>
    <w:rsid w:val="00811560"/>
    <w:rsid w:val="008220AC"/>
    <w:rsid w:val="00826208"/>
    <w:rsid w:val="008827C5"/>
    <w:rsid w:val="00992098"/>
    <w:rsid w:val="00997E30"/>
    <w:rsid w:val="009B0B6D"/>
    <w:rsid w:val="00A11366"/>
    <w:rsid w:val="00A41D17"/>
    <w:rsid w:val="00A55D68"/>
    <w:rsid w:val="00AC4E93"/>
    <w:rsid w:val="00AC5FBA"/>
    <w:rsid w:val="00AC7991"/>
    <w:rsid w:val="00AE61D5"/>
    <w:rsid w:val="00B80A35"/>
    <w:rsid w:val="00BD7FC8"/>
    <w:rsid w:val="00BF1E76"/>
    <w:rsid w:val="00C02CDF"/>
    <w:rsid w:val="00C84873"/>
    <w:rsid w:val="00CC2027"/>
    <w:rsid w:val="00D5396E"/>
    <w:rsid w:val="00D6254B"/>
    <w:rsid w:val="00DC2FA5"/>
    <w:rsid w:val="00DE6015"/>
    <w:rsid w:val="00E302F9"/>
    <w:rsid w:val="00E76F05"/>
    <w:rsid w:val="00EC3725"/>
    <w:rsid w:val="00F54175"/>
    <w:rsid w:val="00FC0F70"/>
    <w:rsid w:val="00FC21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345B2"/>
  <w15:chartTrackingRefBased/>
  <w15:docId w15:val="{BEA507B9-8FB1-4D85-B242-874D7009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220AC"/>
    <w:pPr>
      <w:widowControl w:val="0"/>
      <w:autoSpaceDE w:val="0"/>
      <w:autoSpaceDN w:val="0"/>
    </w:pPr>
    <w:rPr>
      <w:rFonts w:ascii="仿宋" w:eastAsia="仿宋" w:hAnsi="仿宋" w:cs="仿宋"/>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8220AC"/>
    <w:pPr>
      <w:ind w:left="138"/>
    </w:pPr>
    <w:rPr>
      <w:sz w:val="32"/>
      <w:szCs w:val="32"/>
    </w:rPr>
  </w:style>
  <w:style w:type="character" w:customStyle="1" w:styleId="a4">
    <w:name w:val="正文文本 字符"/>
    <w:basedOn w:val="a0"/>
    <w:link w:val="a3"/>
    <w:uiPriority w:val="1"/>
    <w:rsid w:val="008220AC"/>
    <w:rPr>
      <w:rFonts w:ascii="仿宋" w:eastAsia="仿宋" w:hAnsi="仿宋" w:cs="仿宋"/>
      <w:kern w:val="0"/>
      <w:sz w:val="32"/>
      <w:szCs w:val="32"/>
      <w:lang w:eastAsia="en-US"/>
    </w:rPr>
  </w:style>
  <w:style w:type="paragraph" w:styleId="a5">
    <w:name w:val="header"/>
    <w:basedOn w:val="a"/>
    <w:link w:val="a6"/>
    <w:uiPriority w:val="99"/>
    <w:unhideWhenUsed/>
    <w:rsid w:val="00DE601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015"/>
    <w:rPr>
      <w:rFonts w:ascii="仿宋" w:eastAsia="仿宋" w:hAnsi="仿宋" w:cs="仿宋"/>
      <w:kern w:val="0"/>
      <w:sz w:val="18"/>
      <w:szCs w:val="18"/>
      <w:lang w:eastAsia="en-US"/>
    </w:rPr>
  </w:style>
  <w:style w:type="paragraph" w:styleId="a7">
    <w:name w:val="footer"/>
    <w:basedOn w:val="a"/>
    <w:link w:val="a8"/>
    <w:uiPriority w:val="99"/>
    <w:unhideWhenUsed/>
    <w:rsid w:val="00DE6015"/>
    <w:pPr>
      <w:tabs>
        <w:tab w:val="center" w:pos="4153"/>
        <w:tab w:val="right" w:pos="8306"/>
      </w:tabs>
      <w:snapToGrid w:val="0"/>
    </w:pPr>
    <w:rPr>
      <w:sz w:val="18"/>
      <w:szCs w:val="18"/>
    </w:rPr>
  </w:style>
  <w:style w:type="character" w:customStyle="1" w:styleId="a8">
    <w:name w:val="页脚 字符"/>
    <w:basedOn w:val="a0"/>
    <w:link w:val="a7"/>
    <w:uiPriority w:val="99"/>
    <w:rsid w:val="00DE6015"/>
    <w:rPr>
      <w:rFonts w:ascii="仿宋" w:eastAsia="仿宋" w:hAnsi="仿宋" w:cs="仿宋"/>
      <w:kern w:val="0"/>
      <w:sz w:val="18"/>
      <w:szCs w:val="18"/>
      <w:lang w:eastAsia="en-US"/>
    </w:rPr>
  </w:style>
  <w:style w:type="character" w:styleId="a9">
    <w:name w:val="Hyperlink"/>
    <w:basedOn w:val="a0"/>
    <w:uiPriority w:val="99"/>
    <w:unhideWhenUsed/>
    <w:rsid w:val="00803F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2371.cn/special/gcdjs/" TargetMode="External"/><Relationship Id="rId3" Type="http://schemas.openxmlformats.org/officeDocument/2006/relationships/webSettings" Target="webSettings.xml"/><Relationship Id="rId7" Type="http://schemas.openxmlformats.org/officeDocument/2006/relationships/hyperlink" Target="http://www.12371.cn/special/lzggcdls/index.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71.cn/special/sxw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xinhuanet.com/nzzt/140/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1057</Words>
  <Characters>6029</Characters>
  <Application>Microsoft Office Word</Application>
  <DocSecurity>0</DocSecurity>
  <Lines>50</Lines>
  <Paragraphs>14</Paragraphs>
  <ScaleCrop>false</ScaleCrop>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Ydsky</dc:creator>
  <cp:keywords/>
  <dc:description/>
  <cp:lastModifiedBy>Ydsky</cp:lastModifiedBy>
  <cp:revision>6</cp:revision>
  <dcterms:created xsi:type="dcterms:W3CDTF">2021-04-25T00:29:00Z</dcterms:created>
  <dcterms:modified xsi:type="dcterms:W3CDTF">2021-04-25T00:33:00Z</dcterms:modified>
</cp:coreProperties>
</file>