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747" w:rsidRDefault="00BB3747" w:rsidP="004D2A6D">
      <w:pP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p>
    <w:p w:rsidR="00BB3747" w:rsidRDefault="00BB3747" w:rsidP="00BB3747">
      <w:pPr>
        <w:jc w:val="center"/>
        <w:rPr>
          <w:rFonts w:ascii="仿宋" w:eastAsia="仿宋" w:hAnsi="仿宋"/>
          <w:sz w:val="32"/>
          <w:szCs w:val="32"/>
        </w:rPr>
      </w:pPr>
      <w:r w:rsidRPr="00C34BFE">
        <w:rPr>
          <w:rFonts w:ascii="仿宋" w:eastAsia="仿宋" w:hAnsi="仿宋" w:hint="eastAsia"/>
          <w:sz w:val="32"/>
          <w:szCs w:val="32"/>
        </w:rPr>
        <w:t>数院</w:t>
      </w:r>
      <w:r>
        <w:rPr>
          <w:rFonts w:ascii="仿宋" w:eastAsia="仿宋" w:hAnsi="仿宋" w:hint="eastAsia"/>
          <w:sz w:val="32"/>
          <w:szCs w:val="32"/>
        </w:rPr>
        <w:t>党</w:t>
      </w:r>
      <w:r w:rsidRPr="00C34BFE">
        <w:rPr>
          <w:rFonts w:ascii="仿宋" w:eastAsia="仿宋" w:hAnsi="仿宋"/>
          <w:sz w:val="32"/>
          <w:szCs w:val="32"/>
        </w:rPr>
        <w:t>[20</w:t>
      </w:r>
      <w:r>
        <w:rPr>
          <w:rFonts w:ascii="仿宋" w:eastAsia="仿宋" w:hAnsi="仿宋" w:hint="eastAsia"/>
          <w:sz w:val="32"/>
          <w:szCs w:val="32"/>
        </w:rPr>
        <w:t>1</w:t>
      </w:r>
      <w:r w:rsidR="001A54D1">
        <w:rPr>
          <w:rFonts w:ascii="仿宋" w:eastAsia="仿宋" w:hAnsi="仿宋"/>
          <w:sz w:val="32"/>
          <w:szCs w:val="32"/>
        </w:rPr>
        <w:t>9</w:t>
      </w:r>
      <w:r>
        <w:rPr>
          <w:rFonts w:ascii="仿宋" w:eastAsia="仿宋" w:hAnsi="仿宋"/>
          <w:sz w:val="32"/>
          <w:szCs w:val="32"/>
        </w:rPr>
        <w:t>]</w:t>
      </w:r>
      <w:r w:rsidR="00695F7C">
        <w:rPr>
          <w:rFonts w:ascii="仿宋" w:eastAsia="仿宋" w:hAnsi="仿宋" w:hint="eastAsia"/>
          <w:sz w:val="32"/>
          <w:szCs w:val="32"/>
        </w:rPr>
        <w:t>7</w:t>
      </w:r>
      <w:r w:rsidRPr="00C34BFE">
        <w:rPr>
          <w:rFonts w:ascii="仿宋" w:eastAsia="仿宋" w:hAnsi="仿宋" w:hint="eastAsia"/>
          <w:sz w:val="32"/>
          <w:szCs w:val="32"/>
        </w:rPr>
        <w:t>号</w:t>
      </w:r>
    </w:p>
    <w:p w:rsidR="00BB3747" w:rsidRDefault="00BB3747" w:rsidP="00FA2250">
      <w:pPr>
        <w:rPr>
          <w:rFonts w:ascii="宋体" w:hAnsi="宋体"/>
          <w:b/>
          <w:bCs/>
          <w:sz w:val="32"/>
        </w:rPr>
      </w:pPr>
    </w:p>
    <w:p w:rsidR="00BB3747" w:rsidRPr="00C34BFE" w:rsidRDefault="00BB3747" w:rsidP="00BB3747">
      <w:pPr>
        <w:rPr>
          <w:rFonts w:ascii="宋体" w:hAnsi="宋体"/>
          <w:b/>
          <w:bCs/>
          <w:szCs w:val="21"/>
        </w:rPr>
      </w:pPr>
    </w:p>
    <w:p w:rsidR="008A2164" w:rsidRPr="001C7DA0" w:rsidRDefault="00C15BF8" w:rsidP="008E4123">
      <w:pPr>
        <w:jc w:val="center"/>
        <w:rPr>
          <w:rFonts w:ascii="方正小标宋简体" w:eastAsia="方正小标宋简体" w:hAnsiTheme="majorEastAsia"/>
          <w:sz w:val="44"/>
        </w:rPr>
      </w:pPr>
      <w:r w:rsidRPr="001C7DA0">
        <w:rPr>
          <w:rFonts w:ascii="方正小标宋简体" w:eastAsia="方正小标宋简体" w:hAnsiTheme="majorEastAsia" w:hint="eastAsia"/>
          <w:sz w:val="44"/>
        </w:rPr>
        <w:t>扬州大学数学科学学院</w:t>
      </w:r>
      <w:r w:rsidR="008E4123">
        <w:rPr>
          <w:rFonts w:ascii="方正小标宋简体" w:eastAsia="方正小标宋简体" w:hAnsiTheme="majorEastAsia" w:hint="eastAsia"/>
          <w:sz w:val="44"/>
        </w:rPr>
        <w:t>教职工政治理论学习</w:t>
      </w:r>
      <w:r w:rsidRPr="001C7DA0">
        <w:rPr>
          <w:rFonts w:ascii="方正小标宋简体" w:eastAsia="方正小标宋简体" w:hAnsiTheme="majorEastAsia" w:hint="eastAsia"/>
          <w:sz w:val="44"/>
        </w:rPr>
        <w:t>201</w:t>
      </w:r>
      <w:r w:rsidR="001A54D1">
        <w:rPr>
          <w:rFonts w:ascii="方正小标宋简体" w:eastAsia="方正小标宋简体" w:hAnsiTheme="majorEastAsia"/>
          <w:sz w:val="44"/>
        </w:rPr>
        <w:t>9</w:t>
      </w:r>
      <w:r w:rsidRPr="001C7DA0">
        <w:rPr>
          <w:rFonts w:ascii="方正小标宋简体" w:eastAsia="方正小标宋简体" w:hAnsiTheme="majorEastAsia" w:hint="eastAsia"/>
          <w:sz w:val="44"/>
        </w:rPr>
        <w:t>年度学习计划</w:t>
      </w:r>
    </w:p>
    <w:p w:rsidR="008A2164" w:rsidRPr="001C7DA0" w:rsidRDefault="001A54D1" w:rsidP="001A54D1">
      <w:pPr>
        <w:spacing w:line="560" w:lineRule="exact"/>
        <w:ind w:firstLineChars="200" w:firstLine="640"/>
        <w:rPr>
          <w:rFonts w:ascii="仿宋" w:eastAsia="仿宋" w:hAnsi="仿宋"/>
          <w:sz w:val="32"/>
          <w:szCs w:val="32"/>
        </w:rPr>
      </w:pPr>
      <w:r>
        <w:rPr>
          <w:rFonts w:ascii="仿宋" w:eastAsia="仿宋" w:hAnsi="仿宋" w:hint="eastAsia"/>
          <w:sz w:val="32"/>
          <w:szCs w:val="32"/>
        </w:rPr>
        <w:t>201</w:t>
      </w:r>
      <w:r>
        <w:rPr>
          <w:rFonts w:ascii="仿宋" w:eastAsia="仿宋" w:hAnsi="仿宋"/>
          <w:sz w:val="32"/>
          <w:szCs w:val="32"/>
        </w:rPr>
        <w:t>9</w:t>
      </w:r>
      <w:r w:rsidR="00C15BF8" w:rsidRPr="001C7DA0">
        <w:rPr>
          <w:rFonts w:ascii="仿宋" w:eastAsia="仿宋" w:hAnsi="仿宋" w:hint="eastAsia"/>
          <w:sz w:val="32"/>
          <w:szCs w:val="32"/>
        </w:rPr>
        <w:t>年</w:t>
      </w:r>
      <w:r w:rsidRPr="00BB5430">
        <w:rPr>
          <w:rFonts w:ascii="仿宋_GB2312" w:eastAsia="仿宋_GB2312" w:hAnsi="宋体" w:hint="eastAsia"/>
          <w:sz w:val="32"/>
          <w:szCs w:val="32"/>
        </w:rPr>
        <w:t>是新中国成立70周年，是</w:t>
      </w:r>
      <w:r>
        <w:rPr>
          <w:rFonts w:ascii="仿宋_GB2312" w:eastAsia="仿宋_GB2312" w:hAnsi="宋体" w:hint="eastAsia"/>
          <w:sz w:val="32"/>
          <w:szCs w:val="32"/>
        </w:rPr>
        <w:t>江苏</w:t>
      </w:r>
      <w:r w:rsidRPr="00BB5430">
        <w:rPr>
          <w:rFonts w:ascii="仿宋_GB2312" w:eastAsia="仿宋_GB2312" w:hAnsi="宋体" w:hint="eastAsia"/>
          <w:sz w:val="32"/>
          <w:szCs w:val="32"/>
        </w:rPr>
        <w:t>决胜高水平全面建成小康社会的关键之年。</w:t>
      </w:r>
      <w:r w:rsidR="008E4123">
        <w:rPr>
          <w:rFonts w:ascii="仿宋_GB2312" w:eastAsia="仿宋_GB2312" w:hAnsi="宋体" w:hint="eastAsia"/>
          <w:sz w:val="32"/>
          <w:szCs w:val="32"/>
        </w:rPr>
        <w:t>为进一步推进学院教职工政治理论学习制度化、规范化，强化思想理论教育，不断提高教职工的思想政治素质，切实增强贯彻执行党的路线方针政策的自觉性和坚定性，确保教职工政治理论学习扎实有效开展，根据《扬州大学</w:t>
      </w:r>
      <w:r w:rsidR="003825D7">
        <w:rPr>
          <w:rFonts w:ascii="仿宋_GB2312" w:eastAsia="仿宋_GB2312" w:hAnsi="宋体" w:hint="eastAsia"/>
          <w:sz w:val="32"/>
          <w:szCs w:val="32"/>
        </w:rPr>
        <w:t>2019年度</w:t>
      </w:r>
      <w:r w:rsidR="008E4123">
        <w:rPr>
          <w:rFonts w:ascii="仿宋_GB2312" w:eastAsia="仿宋_GB2312" w:hAnsi="宋体" w:hint="eastAsia"/>
          <w:sz w:val="32"/>
          <w:szCs w:val="32"/>
        </w:rPr>
        <w:t>教职工政治理论学习</w:t>
      </w:r>
      <w:r w:rsidR="003825D7">
        <w:rPr>
          <w:rFonts w:ascii="仿宋_GB2312" w:eastAsia="仿宋_GB2312" w:hAnsi="宋体" w:hint="eastAsia"/>
          <w:sz w:val="32"/>
          <w:szCs w:val="32"/>
        </w:rPr>
        <w:t>总体安排</w:t>
      </w:r>
      <w:r w:rsidR="003825D7">
        <w:rPr>
          <w:rFonts w:ascii="仿宋_GB2312" w:eastAsia="仿宋_GB2312" w:hAnsi="宋体"/>
          <w:sz w:val="32"/>
          <w:szCs w:val="32"/>
        </w:rPr>
        <w:t>意见</w:t>
      </w:r>
      <w:r w:rsidR="008E4123">
        <w:rPr>
          <w:rFonts w:ascii="仿宋_GB2312" w:eastAsia="仿宋_GB2312" w:hAnsi="宋体" w:hint="eastAsia"/>
          <w:sz w:val="32"/>
          <w:szCs w:val="32"/>
        </w:rPr>
        <w:t>》</w:t>
      </w:r>
      <w:r w:rsidR="003825D7">
        <w:rPr>
          <w:rFonts w:ascii="仿宋_GB2312" w:eastAsia="仿宋_GB2312" w:hAnsi="宋体" w:hint="eastAsia"/>
          <w:sz w:val="32"/>
          <w:szCs w:val="32"/>
        </w:rPr>
        <w:t>的</w:t>
      </w:r>
      <w:r w:rsidR="008E4123">
        <w:rPr>
          <w:rFonts w:ascii="仿宋_GB2312" w:eastAsia="仿宋_GB2312" w:hAnsi="宋体" w:hint="eastAsia"/>
          <w:sz w:val="32"/>
          <w:szCs w:val="32"/>
        </w:rPr>
        <w:t>要求，</w:t>
      </w:r>
      <w:r w:rsidR="00C15BF8" w:rsidRPr="001C7DA0">
        <w:rPr>
          <w:rFonts w:ascii="仿宋" w:eastAsia="仿宋" w:hAnsi="仿宋" w:hint="eastAsia"/>
          <w:sz w:val="32"/>
          <w:szCs w:val="32"/>
        </w:rPr>
        <w:t>结合</w:t>
      </w:r>
      <w:r w:rsidR="003825D7">
        <w:rPr>
          <w:rFonts w:ascii="仿宋_GB2312" w:eastAsia="仿宋_GB2312" w:hAnsi="宋体" w:hint="eastAsia"/>
          <w:sz w:val="32"/>
          <w:szCs w:val="32"/>
        </w:rPr>
        <w:t>本</w:t>
      </w:r>
      <w:bookmarkStart w:id="0" w:name="_GoBack"/>
      <w:bookmarkEnd w:id="0"/>
      <w:r w:rsidR="003825D7">
        <w:rPr>
          <w:rFonts w:ascii="仿宋_GB2312" w:eastAsia="仿宋_GB2312" w:hAnsi="宋体" w:hint="eastAsia"/>
          <w:sz w:val="32"/>
          <w:szCs w:val="32"/>
        </w:rPr>
        <w:t>学院</w:t>
      </w:r>
      <w:r w:rsidR="00C15BF8" w:rsidRPr="001C7DA0">
        <w:rPr>
          <w:rFonts w:ascii="仿宋" w:eastAsia="仿宋" w:hAnsi="仿宋" w:hint="eastAsia"/>
          <w:sz w:val="32"/>
          <w:szCs w:val="32"/>
        </w:rPr>
        <w:t>实际，特制定学习计划如下：</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一、学习方式</w:t>
      </w:r>
    </w:p>
    <w:p w:rsidR="008A2164" w:rsidRPr="001C7DA0" w:rsidRDefault="00C15BF8">
      <w:pPr>
        <w:spacing w:line="560" w:lineRule="exact"/>
        <w:ind w:firstLineChars="200" w:firstLine="640"/>
        <w:rPr>
          <w:rFonts w:ascii="仿宋" w:eastAsia="仿宋" w:hAnsi="仿宋"/>
          <w:sz w:val="32"/>
          <w:szCs w:val="32"/>
        </w:rPr>
      </w:pPr>
      <w:r w:rsidRPr="001C7DA0">
        <w:rPr>
          <w:rFonts w:ascii="仿宋" w:eastAsia="仿宋" w:hAnsi="仿宋" w:hint="eastAsia"/>
          <w:sz w:val="32"/>
          <w:szCs w:val="32"/>
        </w:rPr>
        <w:t>（一）集体学习。每</w:t>
      </w:r>
      <w:r w:rsidR="008E4123">
        <w:rPr>
          <w:rFonts w:ascii="仿宋" w:eastAsia="仿宋" w:hAnsi="仿宋" w:hint="eastAsia"/>
          <w:sz w:val="32"/>
          <w:szCs w:val="32"/>
        </w:rPr>
        <w:t>单周三下午全院教职工集中学习</w:t>
      </w:r>
      <w:r w:rsidR="005B4AE2">
        <w:rPr>
          <w:rFonts w:ascii="仿宋" w:eastAsia="仿宋" w:hAnsi="仿宋" w:hint="eastAsia"/>
          <w:sz w:val="32"/>
          <w:szCs w:val="32"/>
        </w:rPr>
        <w:t>，</w:t>
      </w:r>
      <w:r w:rsidR="005B4AE2">
        <w:rPr>
          <w:rFonts w:ascii="仿宋" w:eastAsia="仿宋" w:hAnsi="仿宋"/>
          <w:sz w:val="32"/>
          <w:szCs w:val="32"/>
        </w:rPr>
        <w:t>每学期安排一次全院教职工主题实践活动</w:t>
      </w:r>
      <w:r w:rsidRPr="001C7DA0">
        <w:rPr>
          <w:rFonts w:ascii="仿宋" w:eastAsia="仿宋" w:hAnsi="仿宋" w:hint="eastAsia"/>
          <w:sz w:val="32"/>
          <w:szCs w:val="32"/>
        </w:rPr>
        <w:t>。明确学习</w:t>
      </w:r>
      <w:r w:rsidR="005B4AE2">
        <w:rPr>
          <w:rFonts w:ascii="仿宋" w:eastAsia="仿宋" w:hAnsi="仿宋" w:hint="eastAsia"/>
          <w:sz w:val="32"/>
          <w:szCs w:val="32"/>
        </w:rPr>
        <w:t>和</w:t>
      </w:r>
      <w:r w:rsidR="005B4AE2">
        <w:rPr>
          <w:rFonts w:ascii="仿宋" w:eastAsia="仿宋" w:hAnsi="仿宋"/>
          <w:sz w:val="32"/>
          <w:szCs w:val="32"/>
        </w:rPr>
        <w:t>实践</w:t>
      </w:r>
      <w:r w:rsidRPr="001C7DA0">
        <w:rPr>
          <w:rFonts w:ascii="仿宋" w:eastAsia="仿宋" w:hAnsi="仿宋" w:hint="eastAsia"/>
          <w:sz w:val="32"/>
          <w:szCs w:val="32"/>
        </w:rPr>
        <w:t>主题</w:t>
      </w:r>
      <w:r w:rsidR="008E4123">
        <w:rPr>
          <w:rFonts w:ascii="仿宋" w:eastAsia="仿宋" w:hAnsi="仿宋" w:hint="eastAsia"/>
          <w:sz w:val="32"/>
          <w:szCs w:val="32"/>
        </w:rPr>
        <w:t>，采用专题讨论、观看视频、辅导讲座、专题报告、经验交流</w:t>
      </w:r>
      <w:r w:rsidR="005B4AE2">
        <w:rPr>
          <w:rFonts w:ascii="仿宋" w:eastAsia="仿宋" w:hAnsi="仿宋" w:hint="eastAsia"/>
          <w:sz w:val="32"/>
          <w:szCs w:val="32"/>
        </w:rPr>
        <w:t>、</w:t>
      </w:r>
      <w:r w:rsidR="005B4AE2">
        <w:rPr>
          <w:rFonts w:ascii="仿宋" w:eastAsia="仿宋" w:hAnsi="仿宋"/>
          <w:sz w:val="32"/>
          <w:szCs w:val="32"/>
        </w:rPr>
        <w:t>主题实践</w:t>
      </w:r>
      <w:r w:rsidR="008E4123">
        <w:rPr>
          <w:rFonts w:ascii="仿宋" w:eastAsia="仿宋" w:hAnsi="仿宋" w:hint="eastAsia"/>
          <w:sz w:val="32"/>
          <w:szCs w:val="32"/>
        </w:rPr>
        <w:t>等</w:t>
      </w:r>
      <w:r w:rsidR="005B4AE2">
        <w:rPr>
          <w:rFonts w:ascii="仿宋" w:eastAsia="仿宋" w:hAnsi="仿宋" w:hint="eastAsia"/>
          <w:sz w:val="32"/>
          <w:szCs w:val="32"/>
        </w:rPr>
        <w:t>多种</w:t>
      </w:r>
      <w:r w:rsidR="008E4123">
        <w:rPr>
          <w:rFonts w:ascii="仿宋" w:eastAsia="仿宋" w:hAnsi="仿宋" w:hint="eastAsia"/>
          <w:sz w:val="32"/>
          <w:szCs w:val="32"/>
        </w:rPr>
        <w:t>形式</w:t>
      </w:r>
      <w:r w:rsidR="005B4AE2">
        <w:rPr>
          <w:rFonts w:ascii="仿宋" w:eastAsia="仿宋" w:hAnsi="仿宋" w:hint="eastAsia"/>
          <w:sz w:val="32"/>
          <w:szCs w:val="32"/>
        </w:rPr>
        <w:t>提高集体学习</w:t>
      </w:r>
      <w:r w:rsidR="005B4AE2">
        <w:rPr>
          <w:rFonts w:ascii="仿宋" w:eastAsia="仿宋" w:hAnsi="仿宋"/>
          <w:sz w:val="32"/>
          <w:szCs w:val="32"/>
        </w:rPr>
        <w:t>的参与率和实效性</w:t>
      </w:r>
      <w:r w:rsidRPr="001C7DA0">
        <w:rPr>
          <w:rFonts w:ascii="仿宋" w:eastAsia="仿宋" w:hAnsi="仿宋" w:hint="eastAsia"/>
          <w:sz w:val="32"/>
          <w:szCs w:val="32"/>
        </w:rPr>
        <w:t>。</w:t>
      </w:r>
    </w:p>
    <w:p w:rsidR="008A2164" w:rsidRPr="001C7DA0" w:rsidRDefault="00B409EC">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（二）分散自学。</w:t>
      </w:r>
      <w:r w:rsidR="008E4123">
        <w:rPr>
          <w:rFonts w:ascii="仿宋" w:eastAsia="仿宋" w:hAnsi="仿宋" w:hint="eastAsia"/>
          <w:sz w:val="32"/>
          <w:szCs w:val="32"/>
        </w:rPr>
        <w:t>教职工</w:t>
      </w:r>
      <w:r w:rsidR="00C15BF8" w:rsidRPr="001C7DA0">
        <w:rPr>
          <w:rFonts w:ascii="仿宋" w:eastAsia="仿宋" w:hAnsi="仿宋" w:hint="eastAsia"/>
          <w:sz w:val="32"/>
          <w:szCs w:val="32"/>
        </w:rPr>
        <w:t>根据工作需要和个人实际开展自学，认真学习规定内容和有关篇目，并作好学习笔记。</w:t>
      </w:r>
    </w:p>
    <w:p w:rsidR="008A2164" w:rsidRPr="001C7DA0" w:rsidRDefault="00C15BF8">
      <w:pPr>
        <w:spacing w:line="560" w:lineRule="exact"/>
        <w:ind w:firstLineChars="200" w:firstLine="640"/>
        <w:rPr>
          <w:rFonts w:ascii="仿宋" w:eastAsia="仿宋" w:hAnsi="仿宋"/>
          <w:sz w:val="32"/>
          <w:szCs w:val="32"/>
        </w:rPr>
      </w:pPr>
      <w:r w:rsidRPr="001C7DA0">
        <w:rPr>
          <w:rFonts w:ascii="仿宋" w:eastAsia="仿宋" w:hAnsi="仿宋" w:hint="eastAsia"/>
          <w:sz w:val="32"/>
          <w:szCs w:val="32"/>
        </w:rPr>
        <w:t>（三）网络学习。</w:t>
      </w:r>
      <w:r w:rsidR="008E4123">
        <w:rPr>
          <w:rFonts w:ascii="仿宋" w:eastAsia="仿宋" w:hAnsi="仿宋" w:hint="eastAsia"/>
          <w:sz w:val="32"/>
          <w:szCs w:val="32"/>
        </w:rPr>
        <w:t>教职工</w:t>
      </w:r>
      <w:r w:rsidRPr="001C7DA0">
        <w:rPr>
          <w:rFonts w:ascii="仿宋" w:eastAsia="仿宋" w:hAnsi="仿宋" w:hint="eastAsia"/>
          <w:sz w:val="32"/>
          <w:szCs w:val="32"/>
        </w:rPr>
        <w:t>利用校远程网络培训网</w:t>
      </w:r>
      <w:r w:rsidR="008E4123">
        <w:rPr>
          <w:rFonts w:ascii="仿宋" w:eastAsia="仿宋" w:hAnsi="仿宋" w:hint="eastAsia"/>
          <w:sz w:val="32"/>
          <w:szCs w:val="32"/>
        </w:rPr>
        <w:t>、学习强国A</w:t>
      </w:r>
      <w:r w:rsidR="008E4123">
        <w:rPr>
          <w:rFonts w:ascii="仿宋" w:eastAsia="仿宋" w:hAnsi="仿宋"/>
          <w:sz w:val="32"/>
          <w:szCs w:val="32"/>
        </w:rPr>
        <w:t>PP</w:t>
      </w:r>
      <w:r w:rsidRPr="001C7DA0">
        <w:rPr>
          <w:rFonts w:ascii="仿宋" w:eastAsia="仿宋" w:hAnsi="仿宋" w:hint="eastAsia"/>
          <w:sz w:val="32"/>
          <w:szCs w:val="32"/>
        </w:rPr>
        <w:t>等</w:t>
      </w:r>
      <w:r w:rsidR="008E4123">
        <w:rPr>
          <w:rFonts w:ascii="仿宋" w:eastAsia="仿宋" w:hAnsi="仿宋" w:hint="eastAsia"/>
          <w:sz w:val="32"/>
          <w:szCs w:val="32"/>
        </w:rPr>
        <w:t>线上</w:t>
      </w:r>
      <w:r w:rsidRPr="001C7DA0">
        <w:rPr>
          <w:rFonts w:ascii="仿宋" w:eastAsia="仿宋" w:hAnsi="仿宋" w:hint="eastAsia"/>
          <w:sz w:val="32"/>
          <w:szCs w:val="32"/>
        </w:rPr>
        <w:t>平台</w:t>
      </w:r>
      <w:r w:rsidR="008E4123">
        <w:rPr>
          <w:rFonts w:ascii="仿宋" w:eastAsia="仿宋" w:hAnsi="仿宋" w:hint="eastAsia"/>
          <w:sz w:val="32"/>
          <w:szCs w:val="32"/>
        </w:rPr>
        <w:t>进行学习</w:t>
      </w:r>
      <w:r w:rsidRPr="001C7DA0">
        <w:rPr>
          <w:rFonts w:ascii="仿宋" w:eastAsia="仿宋" w:hAnsi="仿宋" w:hint="eastAsia"/>
          <w:sz w:val="32"/>
          <w:szCs w:val="32"/>
        </w:rPr>
        <w:t>，年内至少完成规定学习任务。</w:t>
      </w:r>
    </w:p>
    <w:p w:rsidR="008A2164" w:rsidRPr="001C7DA0" w:rsidRDefault="00C15BF8">
      <w:pPr>
        <w:spacing w:line="560" w:lineRule="exact"/>
        <w:ind w:firstLineChars="200" w:firstLine="640"/>
        <w:rPr>
          <w:rFonts w:ascii="仿宋" w:eastAsia="仿宋" w:hAnsi="仿宋"/>
          <w:sz w:val="32"/>
          <w:szCs w:val="32"/>
        </w:rPr>
      </w:pPr>
      <w:r w:rsidRPr="001C7DA0">
        <w:rPr>
          <w:rFonts w:ascii="仿宋" w:eastAsia="仿宋" w:hAnsi="仿宋" w:hint="eastAsia"/>
          <w:sz w:val="32"/>
          <w:szCs w:val="32"/>
        </w:rPr>
        <w:t>（四）调查研究。</w:t>
      </w:r>
      <w:r w:rsidR="008E4123">
        <w:rPr>
          <w:rFonts w:ascii="仿宋" w:eastAsia="仿宋" w:hAnsi="仿宋" w:hint="eastAsia"/>
          <w:sz w:val="32"/>
          <w:szCs w:val="32"/>
        </w:rPr>
        <w:t>教职工</w:t>
      </w:r>
      <w:r w:rsidRPr="001C7DA0">
        <w:rPr>
          <w:rFonts w:ascii="仿宋" w:eastAsia="仿宋" w:hAnsi="仿宋" w:hint="eastAsia"/>
          <w:sz w:val="32"/>
          <w:szCs w:val="32"/>
        </w:rPr>
        <w:t>结合工作分工，深入课堂办公室、深入师生，扎实开展调查研究，深化理论学习效果。</w:t>
      </w:r>
    </w:p>
    <w:p w:rsidR="008A2164" w:rsidRPr="001C7DA0" w:rsidRDefault="00C15BF8" w:rsidP="00E75A96">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二、学习内容</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专题一：</w:t>
      </w:r>
      <w:r w:rsidR="001A54D1" w:rsidRPr="00BB5430">
        <w:rPr>
          <w:rFonts w:ascii="仿宋_GB2312" w:eastAsia="仿宋_GB2312" w:hAnsi="宋体" w:hint="eastAsia"/>
          <w:b/>
          <w:sz w:val="32"/>
          <w:szCs w:val="32"/>
        </w:rPr>
        <w:t>习近平新时代中国特色社会主义思想科学理论体系</w:t>
      </w:r>
    </w:p>
    <w:p w:rsidR="008A2164" w:rsidRPr="001A54D1" w:rsidRDefault="00C15BF8" w:rsidP="001A54D1">
      <w:pPr>
        <w:spacing w:line="54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00BB6019">
        <w:rPr>
          <w:rFonts w:ascii="仿宋_GB2312" w:eastAsia="仿宋_GB2312" w:hAnsi="宋体" w:hint="eastAsia"/>
          <w:sz w:val="32"/>
          <w:szCs w:val="32"/>
        </w:rPr>
        <w:t>党的十九大提出了习近平新时代中国特色社会主义思想，并从历史发展、时代品格、主体归属、内容体系和指导价值上对这一思想进行了科学概括和准确定位，揭示了其思想内容和实践方略，为新时代中国特色社会主义建设和中华民族伟大复兴提供了思想指南和理论指导。学好用好《习近平新时代中国特色社会主义思想三十讲》《习近平新时代中国特色社会主义思想学习纲要》等辅助读本，研究和探讨习近平新时代中国特色社会主义思想的理论特色，进一步深刻把握这一重要思想涵盖改革发展稳定、治党治国治军、内政外交国防各个领域各个方面，构成系统完整、逻辑严密、相互贯通的科学理论体系；深刻把握这一重要思想中“8个明确”和“14个坚持”是有机统一、不可分割的整体；深刻把握这一重要思想同马克思列宁主义、毛泽东思想、邓小平理论、“三个代表”重要思想、科学发展观既一脉相承又与时俱进的关系。通过学习，深刻理解教育事业的优先位置，帮助广大教职工对这一科学理论体系的系统认识和把握上达到新高度，深刻认识高等教育的“新时</w:t>
      </w:r>
      <w:r w:rsidR="00BB6019">
        <w:rPr>
          <w:rFonts w:ascii="仿宋_GB2312" w:eastAsia="仿宋_GB2312" w:hAnsi="宋体" w:hint="eastAsia"/>
          <w:sz w:val="32"/>
          <w:szCs w:val="32"/>
        </w:rPr>
        <w:lastRenderedPageBreak/>
        <w:t>代”，自觉用新思想指导主观世界和客观世界改造上取得新成效。</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专题二：</w:t>
      </w:r>
      <w:r w:rsidR="00AE6876">
        <w:rPr>
          <w:rFonts w:ascii="仿宋" w:eastAsia="仿宋" w:hAnsi="仿宋" w:hint="eastAsia"/>
          <w:b/>
          <w:sz w:val="32"/>
          <w:szCs w:val="32"/>
        </w:rPr>
        <w:t>用</w:t>
      </w:r>
      <w:r w:rsidR="001A54D1" w:rsidRPr="00BB5430">
        <w:rPr>
          <w:rFonts w:ascii="仿宋_GB2312" w:eastAsia="仿宋_GB2312" w:hAnsi="宋体" w:hint="eastAsia"/>
          <w:b/>
          <w:sz w:val="32"/>
          <w:szCs w:val="32"/>
        </w:rPr>
        <w:t>习近平新时代中国特色社会主义思想铸魂育人</w:t>
      </w:r>
      <w:r w:rsidR="00AE6876">
        <w:rPr>
          <w:rFonts w:ascii="仿宋_GB2312" w:eastAsia="仿宋_GB2312" w:hAnsi="宋体" w:hint="eastAsia"/>
          <w:b/>
          <w:sz w:val="32"/>
          <w:szCs w:val="32"/>
        </w:rPr>
        <w:t>，学习思想政治课教师座谈会精神</w:t>
      </w:r>
    </w:p>
    <w:p w:rsidR="008A2164" w:rsidRPr="00BB6019" w:rsidRDefault="00C15BF8" w:rsidP="00BB6019">
      <w:pPr>
        <w:widowControl/>
        <w:spacing w:line="56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00BB6019">
        <w:rPr>
          <w:rFonts w:ascii="仿宋_GB2312" w:eastAsia="仿宋_GB2312" w:hAnsi="宋体" w:hint="eastAsia"/>
          <w:sz w:val="32"/>
          <w:szCs w:val="32"/>
        </w:rPr>
        <w:t>结合学习贯彻习近平总书记在学校思想政治理论课教师座谈会上的重要讲话精神，深刻认识办好思想政治理论课，最根本的是要全面贯彻党的教育方针，解决好培养什么人、怎样培养人、为谁培养人这个根本问题。深刻理解新时代贯彻党的教育方针，就是要坚持马克思主义指导地位，贯彻习近平新时代中国特色社会主义思想，坚持社会主义办学方向，落实立德树人的根本任务，扎根中国大地办教育，办好人民满意的教育，努力培养担当民族复兴大任的时代新人，培养德智体美劳全面发展的社会主义合格建设者和可靠接班人的重要意义。通过深入学习，必须旗帜鲜明、毫不含糊地把思想统一到“我们党立志于中华民族千秋伟业，必须培养一代又一代拥护中国共产党领导和我国社会主义制度、立志为中国特色社会主义事业奋斗终身的有用人才”这个根本问题上来，用习近平新时代中国特色社会主义思想铸魂育人，引导学生增强“四个自信”，厚植爱国主义情怀，把爱国情、强国志、报国行自觉融入坚持和发展中国特色社会主义事业、建设社会主义现代化强国、实现中华民族伟大复兴的奋斗之中，着力建设一支“政治强、情怀深、思维新、视野广、自律严、人格正”的思想政治理论课教师队伍，</w:t>
      </w:r>
      <w:r w:rsidR="00AE6876" w:rsidRPr="00AE6876">
        <w:rPr>
          <w:rFonts w:ascii="仿宋_GB2312" w:eastAsia="仿宋_GB2312" w:hAnsi="宋体" w:hint="eastAsia"/>
          <w:sz w:val="32"/>
          <w:szCs w:val="32"/>
        </w:rPr>
        <w:t>学习思想政治课教师座谈会精神</w:t>
      </w:r>
      <w:r w:rsidR="00AE6876">
        <w:rPr>
          <w:rFonts w:ascii="仿宋_GB2312" w:eastAsia="仿宋_GB2312" w:hAnsi="宋体" w:hint="eastAsia"/>
          <w:sz w:val="32"/>
          <w:szCs w:val="32"/>
        </w:rPr>
        <w:t>，</w:t>
      </w:r>
      <w:r w:rsidR="00BB6019">
        <w:rPr>
          <w:rFonts w:ascii="仿宋_GB2312" w:eastAsia="仿宋_GB2312" w:hAnsi="宋体" w:hint="eastAsia"/>
          <w:sz w:val="32"/>
          <w:szCs w:val="32"/>
        </w:rPr>
        <w:t>实现全员全程全方位育人。</w:t>
      </w:r>
    </w:p>
    <w:p w:rsidR="009D7260" w:rsidRDefault="009D7260">
      <w:pPr>
        <w:spacing w:line="560" w:lineRule="exact"/>
        <w:ind w:firstLineChars="200" w:firstLine="643"/>
        <w:rPr>
          <w:rFonts w:ascii="仿宋" w:eastAsia="仿宋" w:hAnsi="仿宋" w:hint="eastAsia"/>
          <w:b/>
          <w:sz w:val="32"/>
          <w:szCs w:val="32"/>
        </w:rPr>
      </w:pP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lastRenderedPageBreak/>
        <w:t>专题三：</w:t>
      </w:r>
      <w:r w:rsidR="00A02228">
        <w:rPr>
          <w:rFonts w:ascii="仿宋_GB2312" w:eastAsia="仿宋_GB2312" w:hAnsi="宋体" w:hint="eastAsia"/>
          <w:b/>
          <w:bCs/>
          <w:sz w:val="32"/>
          <w:szCs w:val="32"/>
        </w:rPr>
        <w:t>2019全国两会精神</w:t>
      </w:r>
    </w:p>
    <w:p w:rsidR="008A2164" w:rsidRPr="00790631" w:rsidRDefault="00C15BF8" w:rsidP="00790631">
      <w:pPr>
        <w:widowControl/>
        <w:spacing w:line="56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00790631">
        <w:rPr>
          <w:rFonts w:ascii="仿宋_GB2312" w:eastAsia="仿宋_GB2312" w:hAnsi="宋体" w:hint="eastAsia"/>
          <w:sz w:val="32"/>
          <w:szCs w:val="32"/>
        </w:rPr>
        <w:t>2019年3月，中国进入“两会时间”，全国政协十三届二次会议和十三届全国人大二次会议，分别于2019年3月3日和3月5日在北京召开。学习贯彻全国两会精神是本年度的重大政治任务，全校各级党组织、各单位既要原原本本、融会贯通地学习好会议精神，也要联系学校实际深刻领会、全面落实好会议精神，重点要学习贯彻习近平总书记参加团组审议讨论时的重要讲话精神，聚焦高等教育发展，以及政府工作报告相关内容，关注两会期间教育部和江苏省最新教育发展规划与部署。认真学习贯彻习近平总书记在大会期间发表的一系列重要讲话精神，认真学习贯彻栗战书委员长在参加江苏省代表团审议时的重要讲话精神，把思想和行动统一到大会对当前形势的分析判断上来，统一到大会对今年工作的部署要求上来，树牢“四个意识”、坚定“四个自信”、做到“两个维护”，坚持社会主义办学方向，坚持立德树人根本任务，以一往无前的奋斗姿态，跑出高质量发展“加速度”，更好服务“强富美高”新江苏建设，以优异成绩庆祝中华人民共和国成立70周年。</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专题四：</w:t>
      </w:r>
      <w:r w:rsidR="00790631">
        <w:rPr>
          <w:rFonts w:ascii="仿宋_GB2312" w:eastAsia="仿宋_GB2312" w:hAnsi="宋体" w:hint="eastAsia"/>
          <w:b/>
          <w:bCs/>
          <w:sz w:val="32"/>
          <w:szCs w:val="32"/>
        </w:rPr>
        <w:t>认真学习贯彻全国全省教育大会精神，开启加快教育现代化、建设教育强国新征程</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790631">
        <w:rPr>
          <w:rFonts w:ascii="仿宋_GB2312" w:eastAsia="仿宋_GB2312" w:hAnsi="宋体" w:hint="eastAsia"/>
          <w:sz w:val="32"/>
          <w:szCs w:val="32"/>
        </w:rPr>
        <w:t>2018年9月10日至11日，党中央在北京召开全国教育大会，这是在中国特色社会主义进入新时代、全面建成小康社会进入决胜阶段的大背景下，党中央召开的第一次全国教育大会。习近平总书记在大会上的重要讲话，充分体现了以习近平同志为核心的党中央对教育工作的高度重视，凸显了</w:t>
      </w:r>
      <w:r w:rsidR="00790631">
        <w:rPr>
          <w:rFonts w:ascii="仿宋_GB2312" w:eastAsia="仿宋_GB2312" w:hAnsi="宋体" w:hint="eastAsia"/>
          <w:sz w:val="32"/>
          <w:szCs w:val="32"/>
        </w:rPr>
        <w:lastRenderedPageBreak/>
        <w:t>教育在党和国家事业中的基础性、先导性、全局性地位，对动员全党全社会加快推进教育现代化、建设教育强国、办好人民满意的教育具有重大现实意义和深远历史影响，是我国教育史上一个新的里程碑。全</w:t>
      </w:r>
      <w:r w:rsidR="00A1288B">
        <w:rPr>
          <w:rFonts w:ascii="仿宋_GB2312" w:eastAsia="仿宋_GB2312" w:hAnsi="宋体" w:hint="eastAsia"/>
          <w:sz w:val="32"/>
          <w:szCs w:val="32"/>
        </w:rPr>
        <w:t>院教职工</w:t>
      </w:r>
      <w:r w:rsidR="00790631">
        <w:rPr>
          <w:rFonts w:ascii="仿宋_GB2312" w:eastAsia="仿宋_GB2312" w:hAnsi="宋体" w:hint="eastAsia"/>
          <w:sz w:val="32"/>
          <w:szCs w:val="32"/>
        </w:rPr>
        <w:t>要认真学习宣传贯彻习近平总书记重要讲话精神和大会要求，深刻理解“凝聚人心、完善人格、开发人力、培育人才、造福人民”的工作目标，全面把握习近平总书记就我国教育改革发展所提出的“9个坚持”深刻内涵。切实增强责任感、使命感，努力开创新时代教育改革发展新局面。</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专题五：</w:t>
      </w:r>
      <w:r w:rsidR="00790631">
        <w:rPr>
          <w:rFonts w:ascii="仿宋_GB2312" w:eastAsia="仿宋_GB2312" w:hAnsi="宋体" w:hint="eastAsia"/>
          <w:b/>
          <w:sz w:val="32"/>
          <w:szCs w:val="32"/>
        </w:rPr>
        <w:t>习近平总书记在庆祝中华人民共和国成立70周年大会上重要讲话精神</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790631">
        <w:rPr>
          <w:rFonts w:ascii="仿宋_GB2312" w:eastAsia="仿宋_GB2312" w:hAnsi="宋体" w:hint="eastAsia"/>
          <w:sz w:val="32"/>
          <w:szCs w:val="32"/>
        </w:rPr>
        <w:t>深刻把握习近平总书记重要讲话的重大意义和深刻内涵，回顾党的光辉历史和共和国光辉历程，总结70年辉煌成就和宝贵经验，特别是党的十八大以来党和国家事业取得的历史性成就、发生的历史性变革。围绕庆祝新中国成立70周年系列活动，进一步加强党史、国史、社会主义发展史的学习。通过深入学习，更好总结和运用党的历史经验，更好认识和把握历史发展规律，激发爱国热情，凝聚奋进力量，以斗志昂扬的精神风貌迎接共和国70周年华诞、奋力走好新时代的长征路。</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专题六：</w:t>
      </w:r>
      <w:r w:rsidR="00790631">
        <w:rPr>
          <w:rFonts w:ascii="仿宋_GB2312" w:eastAsia="仿宋_GB2312" w:hAnsi="宋体" w:hint="eastAsia"/>
          <w:b/>
          <w:bCs/>
          <w:sz w:val="32"/>
          <w:szCs w:val="32"/>
        </w:rPr>
        <w:t>省委十三届五次全会和校党委三届三次全体（扩大）会议精神</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790631">
        <w:rPr>
          <w:rFonts w:ascii="仿宋_GB2312" w:eastAsia="仿宋_GB2312" w:hAnsi="宋体" w:hint="eastAsia"/>
          <w:sz w:val="32"/>
          <w:szCs w:val="32"/>
        </w:rPr>
        <w:t>认真学习省委十三届五次全会文件，深刻领会全会明确的“九项重点任务”，按照变中求稳要有“进”的信心、优化结构要有“稳”的定力、走在前列要有“新”的作为、解</w:t>
      </w:r>
      <w:r w:rsidR="00790631">
        <w:rPr>
          <w:rFonts w:ascii="仿宋_GB2312" w:eastAsia="仿宋_GB2312" w:hAnsi="宋体" w:hint="eastAsia"/>
          <w:sz w:val="32"/>
          <w:szCs w:val="32"/>
        </w:rPr>
        <w:lastRenderedPageBreak/>
        <w:t>放思想要有“深”的拓展要求；学习贯彻校党委三届三次全体（扩大）会议精神，牢牢把握“解放思想、聚势突破、创建一流”的工作总基调，紧扣“六个坚持”，聚焦“十件大事”，持续发力、协同发力、精准发力；深刻理解党的领导是做好一切工作的根本保证，全面贯彻新时代党的建设总要求，以高质量党建引领保障高质量发展。通过深入学习，进一步解放思想、坚定信心、保持定力、担当实干，更高质量推进学校事业发展，奋力书写高水平研究型大学建设的新篇章。</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专题七：</w:t>
      </w:r>
      <w:r w:rsidR="00A1288B">
        <w:rPr>
          <w:rFonts w:ascii="仿宋" w:eastAsia="仿宋" w:hAnsi="仿宋" w:hint="eastAsia"/>
          <w:b/>
          <w:sz w:val="32"/>
          <w:szCs w:val="32"/>
        </w:rPr>
        <w:t>学习</w:t>
      </w:r>
      <w:r w:rsidR="00790631">
        <w:rPr>
          <w:rFonts w:ascii="仿宋" w:eastAsia="仿宋" w:hAnsi="仿宋" w:cs="仿宋" w:hint="eastAsia"/>
          <w:b/>
          <w:bCs/>
          <w:color w:val="000000"/>
          <w:kern w:val="0"/>
          <w:sz w:val="32"/>
          <w:szCs w:val="32"/>
        </w:rPr>
        <w:t>《扬州大学教职工手册（师德师风篇）》</w:t>
      </w:r>
      <w:r w:rsidR="00A1288B">
        <w:rPr>
          <w:rFonts w:ascii="仿宋" w:eastAsia="仿宋" w:hAnsi="仿宋" w:cs="仿宋" w:hint="eastAsia"/>
          <w:b/>
          <w:bCs/>
          <w:color w:val="000000"/>
          <w:kern w:val="0"/>
          <w:sz w:val="32"/>
          <w:szCs w:val="32"/>
        </w:rPr>
        <w:t>，开展师德师风建设年相关活动</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790631">
        <w:rPr>
          <w:rFonts w:ascii="仿宋_GB2312" w:eastAsia="仿宋_GB2312" w:hAnsi="宋体" w:hint="eastAsia"/>
          <w:sz w:val="32"/>
          <w:szCs w:val="32"/>
        </w:rPr>
        <w:t>学</w:t>
      </w:r>
      <w:r w:rsidR="00A1288B">
        <w:rPr>
          <w:rFonts w:ascii="仿宋_GB2312" w:eastAsia="仿宋_GB2312" w:hAnsi="宋体" w:hint="eastAsia"/>
          <w:sz w:val="32"/>
          <w:szCs w:val="32"/>
        </w:rPr>
        <w:t>院</w:t>
      </w:r>
      <w:r w:rsidR="00790631">
        <w:rPr>
          <w:rFonts w:ascii="仿宋_GB2312" w:eastAsia="仿宋_GB2312" w:hAnsi="宋体" w:hint="eastAsia"/>
          <w:sz w:val="32"/>
          <w:szCs w:val="32"/>
        </w:rPr>
        <w:t>始终坚持将师德建设放在教师队伍建设的首位，教师是学校立校和发展的根基和核心。大学教师为人处世、于国于民、于公于私所持的价值观直接影响大学校园优良校风、学风的塑造以及学生健全人格的养成，直接影响大学学术地位以及大学社会声誉的积累和传播。学校编写</w:t>
      </w:r>
      <w:r w:rsidR="00A1288B">
        <w:rPr>
          <w:rFonts w:ascii="仿宋_GB2312" w:eastAsia="仿宋_GB2312" w:hAnsi="宋体" w:hint="eastAsia"/>
          <w:sz w:val="32"/>
          <w:szCs w:val="32"/>
        </w:rPr>
        <w:t>的</w:t>
      </w:r>
      <w:r w:rsidR="00790631">
        <w:rPr>
          <w:rFonts w:ascii="仿宋" w:eastAsia="仿宋" w:hAnsi="仿宋" w:cs="仿宋" w:hint="eastAsia"/>
          <w:color w:val="000000"/>
          <w:kern w:val="0"/>
          <w:sz w:val="32"/>
          <w:szCs w:val="32"/>
        </w:rPr>
        <w:t>《扬州大学教职工手册（师德师风篇）》</w:t>
      </w:r>
      <w:r w:rsidR="00790631">
        <w:rPr>
          <w:rFonts w:ascii="仿宋_GB2312" w:eastAsia="仿宋_GB2312" w:hAnsi="宋体" w:hint="eastAsia"/>
          <w:sz w:val="32"/>
          <w:szCs w:val="32"/>
        </w:rPr>
        <w:t>摘录了习近平总书记对于教师的期望和寄语，汇编了国家、江苏省和学校制度体系中涉及师德师风的相关文件和规章制度，帮助教职工了解学校在教学、科研与和社会服务过程中所倡导的价值观，内容包括对教职工行为规范、师德建设的要求，对教职工的基本行为准则、个人品行、职业操守、师德教育、师德考核提出了具体明确的要求，积极引导教职工做有理想信念、有道德情操、有扎实学识、有仁爱之心的党和人民满意的好教师。</w:t>
      </w:r>
      <w:r w:rsidR="00A1288B">
        <w:rPr>
          <w:rFonts w:ascii="仿宋_GB2312" w:eastAsia="仿宋_GB2312" w:hAnsi="宋体" w:hint="eastAsia"/>
          <w:sz w:val="32"/>
          <w:szCs w:val="32"/>
        </w:rPr>
        <w:t>全院教职工需认真学习该手册，并开展师德师风建设年相关活动。</w:t>
      </w:r>
    </w:p>
    <w:p w:rsidR="008A2164" w:rsidRPr="001C7DA0" w:rsidRDefault="001A54D1">
      <w:pPr>
        <w:spacing w:line="560" w:lineRule="exact"/>
        <w:ind w:firstLineChars="200" w:firstLine="643"/>
        <w:rPr>
          <w:rFonts w:ascii="仿宋" w:eastAsia="仿宋" w:hAnsi="仿宋"/>
          <w:b/>
          <w:sz w:val="32"/>
          <w:szCs w:val="32"/>
        </w:rPr>
      </w:pPr>
      <w:r>
        <w:rPr>
          <w:rFonts w:ascii="仿宋" w:eastAsia="仿宋" w:hAnsi="仿宋" w:hint="eastAsia"/>
          <w:b/>
          <w:sz w:val="32"/>
          <w:szCs w:val="32"/>
        </w:rPr>
        <w:lastRenderedPageBreak/>
        <w:t>专题八：</w:t>
      </w:r>
      <w:r w:rsidR="00790631">
        <w:rPr>
          <w:rFonts w:ascii="仿宋_GB2312" w:eastAsia="仿宋_GB2312" w:hAnsi="宋体" w:hint="eastAsia"/>
          <w:b/>
          <w:bCs/>
          <w:sz w:val="32"/>
          <w:szCs w:val="32"/>
        </w:rPr>
        <w:t>牢记初心与使命，弘扬爱国奋斗精神，建功立业新时代</w:t>
      </w:r>
    </w:p>
    <w:p w:rsidR="008A2164" w:rsidRPr="001C7DA0" w:rsidRDefault="00C15BF8">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790631">
        <w:rPr>
          <w:rFonts w:ascii="仿宋_GB2312" w:eastAsia="仿宋_GB2312" w:hAnsi="宋体" w:hint="eastAsia"/>
          <w:sz w:val="32"/>
          <w:szCs w:val="32"/>
        </w:rPr>
        <w:t>近年来，习近平总书记对弘扬爱国奋斗精神作出一系列重要指示，指出爱国主义是中华民族精神的核心，爱国主义精神激励着一代又一代中华儿女为祖国发展繁荣而不懈奋斗；幸福都是奋斗出来的，社会主义是干出来的，新时代是奋斗者的时代，要把爱国之情、报国之志融入祖国改革发展的伟大事业之中、融入人民创造历史的伟大奋斗之中。习近平总书记高度赞扬以钱学森、邓稼先、郭永怀等“两弹一星”元勋和西安交通大学“西迁人”为代表的老一辈知识分子“党让我们去哪里，我们背上行囊就去哪里”“始终与党和国家的发展同向同行”的家国情怀和奉献精神，充分肯定以黄大年、李保国、南仁东、钟扬等为代表的新时代优秀知识分子“心有大我、至诚报国”的感人事迹和爱国情怀，强调面对新的征程、新的使命，需要在知识分子中弘扬这种传统、激发这种情怀。为贯彻落实习近平总书记重要指示精神，推动全社会特别是广大知识分子树立牢固的家国情怀，</w:t>
      </w:r>
      <w:r w:rsidR="000D460C">
        <w:rPr>
          <w:rFonts w:ascii="仿宋_GB2312" w:eastAsia="仿宋_GB2312" w:hAnsi="宋体" w:hint="eastAsia"/>
          <w:sz w:val="32"/>
          <w:szCs w:val="32"/>
        </w:rPr>
        <w:t>全院</w:t>
      </w:r>
      <w:r w:rsidR="00790631">
        <w:rPr>
          <w:rFonts w:ascii="仿宋_GB2312" w:eastAsia="仿宋_GB2312" w:hAnsi="宋体" w:hint="eastAsia"/>
          <w:sz w:val="32"/>
          <w:szCs w:val="32"/>
        </w:rPr>
        <w:t>教职工</w:t>
      </w:r>
      <w:r w:rsidR="000D460C">
        <w:rPr>
          <w:rFonts w:ascii="仿宋_GB2312" w:eastAsia="仿宋_GB2312" w:hAnsi="宋体" w:hint="eastAsia"/>
          <w:sz w:val="32"/>
          <w:szCs w:val="32"/>
        </w:rPr>
        <w:t>需</w:t>
      </w:r>
      <w:r w:rsidR="00790631">
        <w:rPr>
          <w:rFonts w:ascii="仿宋_GB2312" w:eastAsia="仿宋_GB2312" w:hAnsi="宋体" w:hint="eastAsia"/>
          <w:sz w:val="32"/>
          <w:szCs w:val="32"/>
        </w:rPr>
        <w:t>深入开展“弘扬爱国奋斗精神、建功立业新时代”“不忘初心、牢记使命”主题学习活动。</w:t>
      </w:r>
    </w:p>
    <w:p w:rsidR="008A2164" w:rsidRPr="001C7DA0" w:rsidRDefault="00C15BF8">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专题九：</w:t>
      </w:r>
      <w:r w:rsidR="00790631">
        <w:rPr>
          <w:rFonts w:ascii="仿宋_GB2312" w:eastAsia="仿宋_GB2312" w:hAnsi="宋体" w:hint="eastAsia"/>
          <w:b/>
          <w:bCs/>
          <w:sz w:val="32"/>
          <w:szCs w:val="32"/>
        </w:rPr>
        <w:t>“学习强国”学习平台</w:t>
      </w:r>
    </w:p>
    <w:p w:rsidR="008A2164" w:rsidRPr="004C22C9" w:rsidRDefault="00C15BF8" w:rsidP="004C22C9">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790631">
        <w:rPr>
          <w:rFonts w:ascii="仿宋_GB2312" w:eastAsia="仿宋_GB2312" w:hAnsi="宋体" w:hint="eastAsia"/>
          <w:sz w:val="32"/>
          <w:szCs w:val="32"/>
        </w:rPr>
        <w:t>“</w:t>
      </w:r>
      <w:r w:rsidR="00790631">
        <w:rPr>
          <w:rFonts w:ascii="仿宋_GB2312" w:eastAsia="仿宋_GB2312" w:hAnsi="宋体"/>
          <w:sz w:val="32"/>
          <w:szCs w:val="32"/>
        </w:rPr>
        <w:t>学习强国</w:t>
      </w:r>
      <w:r w:rsidR="00790631">
        <w:rPr>
          <w:rFonts w:ascii="仿宋_GB2312" w:eastAsia="仿宋_GB2312" w:hAnsi="宋体"/>
          <w:sz w:val="32"/>
          <w:szCs w:val="32"/>
        </w:rPr>
        <w:t>”</w:t>
      </w:r>
      <w:r w:rsidR="00790631">
        <w:rPr>
          <w:rFonts w:ascii="仿宋_GB2312" w:eastAsia="仿宋_GB2312" w:hAnsi="宋体"/>
          <w:sz w:val="32"/>
          <w:szCs w:val="32"/>
        </w:rPr>
        <w:t>学习平台由中宣部主管，以深入学习宣传习近平新时代中国特色社会主义思想为主要内容，建立纵向到底、横向到边学习网络，实现有组织、有指导、有管理、有服务的学习。</w:t>
      </w:r>
      <w:r w:rsidR="00437D4D">
        <w:rPr>
          <w:rFonts w:ascii="仿宋_GB2312" w:eastAsia="仿宋_GB2312" w:hAnsi="宋体" w:hint="eastAsia"/>
          <w:sz w:val="32"/>
          <w:szCs w:val="32"/>
        </w:rPr>
        <w:t>组织</w:t>
      </w:r>
      <w:r w:rsidR="00BF634C">
        <w:rPr>
          <w:rFonts w:ascii="仿宋_GB2312" w:eastAsia="仿宋_GB2312" w:hAnsi="宋体" w:hint="eastAsia"/>
          <w:sz w:val="32"/>
          <w:szCs w:val="32"/>
        </w:rPr>
        <w:t>全院</w:t>
      </w:r>
      <w:r w:rsidR="00790631">
        <w:rPr>
          <w:rFonts w:ascii="仿宋_GB2312" w:eastAsia="仿宋_GB2312" w:hAnsi="宋体" w:hint="eastAsia"/>
          <w:sz w:val="32"/>
          <w:szCs w:val="32"/>
        </w:rPr>
        <w:t>教职员工</w:t>
      </w:r>
      <w:r w:rsidR="00437D4D">
        <w:rPr>
          <w:rFonts w:ascii="仿宋_GB2312" w:eastAsia="仿宋_GB2312" w:hAnsi="宋体" w:hint="eastAsia"/>
          <w:sz w:val="32"/>
          <w:szCs w:val="32"/>
        </w:rPr>
        <w:t>认真参与</w:t>
      </w:r>
      <w:r w:rsidR="00790631">
        <w:rPr>
          <w:rFonts w:ascii="仿宋_GB2312" w:eastAsia="仿宋_GB2312" w:hAnsi="宋体"/>
          <w:sz w:val="32"/>
          <w:szCs w:val="32"/>
        </w:rPr>
        <w:t>“</w:t>
      </w:r>
      <w:r w:rsidR="00790631">
        <w:rPr>
          <w:rFonts w:ascii="仿宋_GB2312" w:eastAsia="仿宋_GB2312" w:hAnsi="宋体"/>
          <w:sz w:val="32"/>
          <w:szCs w:val="32"/>
        </w:rPr>
        <w:t>学习强国</w:t>
      </w:r>
      <w:r w:rsidR="00790631">
        <w:rPr>
          <w:rFonts w:ascii="仿宋_GB2312" w:eastAsia="仿宋_GB2312" w:hAnsi="宋体"/>
          <w:sz w:val="32"/>
          <w:szCs w:val="32"/>
        </w:rPr>
        <w:t>”</w:t>
      </w:r>
      <w:r w:rsidR="00790631">
        <w:rPr>
          <w:rFonts w:ascii="仿宋_GB2312" w:eastAsia="仿宋_GB2312" w:hAnsi="宋体"/>
          <w:sz w:val="32"/>
          <w:szCs w:val="32"/>
        </w:rPr>
        <w:t>学习</w:t>
      </w:r>
      <w:r w:rsidR="00790631">
        <w:rPr>
          <w:rFonts w:ascii="仿宋_GB2312" w:eastAsia="仿宋_GB2312" w:hAnsi="宋体"/>
          <w:sz w:val="32"/>
          <w:szCs w:val="32"/>
        </w:rPr>
        <w:lastRenderedPageBreak/>
        <w:t>平台</w:t>
      </w:r>
      <w:r w:rsidR="00437D4D">
        <w:rPr>
          <w:rFonts w:ascii="仿宋_GB2312" w:eastAsia="仿宋_GB2312" w:hAnsi="宋体" w:hint="eastAsia"/>
          <w:sz w:val="32"/>
          <w:szCs w:val="32"/>
        </w:rPr>
        <w:t>学习</w:t>
      </w:r>
      <w:r w:rsidR="00790631">
        <w:rPr>
          <w:rFonts w:ascii="仿宋_GB2312" w:eastAsia="仿宋_GB2312" w:hAnsi="宋体"/>
          <w:sz w:val="32"/>
          <w:szCs w:val="32"/>
        </w:rPr>
        <w:t>，不断提高政治理论水平、文明素质和科学素养，争做习近平新时代中国特色社会主义思想的践行者、伟大事业的建设者、文明风尚的倡导者、敢于追梦的奋斗者。</w:t>
      </w:r>
    </w:p>
    <w:p w:rsidR="008A2164" w:rsidRPr="001C7DA0" w:rsidRDefault="004C22C9">
      <w:pPr>
        <w:spacing w:line="560" w:lineRule="exact"/>
        <w:ind w:firstLineChars="200" w:firstLine="643"/>
        <w:rPr>
          <w:rFonts w:ascii="仿宋" w:eastAsia="仿宋" w:hAnsi="仿宋"/>
          <w:b/>
          <w:sz w:val="32"/>
        </w:rPr>
      </w:pPr>
      <w:r>
        <w:rPr>
          <w:rFonts w:ascii="仿宋" w:eastAsia="仿宋" w:hAnsi="仿宋" w:hint="eastAsia"/>
          <w:b/>
          <w:sz w:val="32"/>
        </w:rPr>
        <w:t>四</w:t>
      </w:r>
      <w:r w:rsidR="00C15BF8" w:rsidRPr="001C7DA0">
        <w:rPr>
          <w:rFonts w:ascii="仿宋" w:eastAsia="仿宋" w:hAnsi="仿宋" w:hint="eastAsia"/>
          <w:b/>
          <w:sz w:val="32"/>
        </w:rPr>
        <w:t>、学习要求</w:t>
      </w:r>
    </w:p>
    <w:p w:rsidR="008A2164" w:rsidRPr="001C7DA0" w:rsidRDefault="00C15BF8">
      <w:pPr>
        <w:spacing w:line="560" w:lineRule="exact"/>
        <w:ind w:firstLineChars="200" w:firstLine="643"/>
        <w:rPr>
          <w:rFonts w:ascii="仿宋" w:eastAsia="仿宋" w:hAnsi="仿宋"/>
          <w:b/>
          <w:sz w:val="32"/>
        </w:rPr>
      </w:pPr>
      <w:r w:rsidRPr="001C7DA0">
        <w:rPr>
          <w:rFonts w:ascii="仿宋" w:eastAsia="仿宋" w:hAnsi="仿宋" w:hint="eastAsia"/>
          <w:b/>
          <w:sz w:val="32"/>
        </w:rPr>
        <w:t>（一）提高认识</w:t>
      </w:r>
      <w:r w:rsidR="00F20B87">
        <w:rPr>
          <w:rFonts w:ascii="仿宋" w:eastAsia="仿宋" w:hAnsi="仿宋" w:hint="eastAsia"/>
          <w:b/>
          <w:sz w:val="32"/>
        </w:rPr>
        <w:t>，加强组织</w:t>
      </w:r>
      <w:r w:rsidRPr="001C7DA0">
        <w:rPr>
          <w:rFonts w:ascii="仿宋" w:eastAsia="仿宋" w:hAnsi="仿宋" w:hint="eastAsia"/>
          <w:b/>
          <w:sz w:val="32"/>
        </w:rPr>
        <w:t>。</w:t>
      </w:r>
    </w:p>
    <w:p w:rsidR="008A2164" w:rsidRPr="001C7DA0" w:rsidRDefault="00F20B87">
      <w:pPr>
        <w:spacing w:line="560" w:lineRule="exact"/>
        <w:ind w:firstLineChars="200" w:firstLine="640"/>
        <w:rPr>
          <w:rFonts w:ascii="仿宋" w:eastAsia="仿宋" w:hAnsi="仿宋"/>
          <w:sz w:val="32"/>
        </w:rPr>
      </w:pPr>
      <w:r>
        <w:rPr>
          <w:rFonts w:ascii="仿宋" w:eastAsia="仿宋" w:hAnsi="仿宋" w:hint="eastAsia"/>
          <w:sz w:val="32"/>
        </w:rPr>
        <w:t>科学制定</w:t>
      </w:r>
      <w:r>
        <w:rPr>
          <w:rFonts w:ascii="仿宋_GB2312" w:eastAsia="仿宋_GB2312" w:hAnsi="宋体" w:hint="eastAsia"/>
          <w:sz w:val="32"/>
          <w:szCs w:val="32"/>
        </w:rPr>
        <w:t>教职工政治理论学习计划，周密部署，统筹安排，认真实施。党政负责人是教职工政治理论学习的第一责任人，认真组织领导，严格执行《扬州大学教职工政治理论学习制度》，策划每次集中学习活动，带头开展专题调研和积极参与分组讨论，充分发挥示范表率作用。指导各系部支部书记、专业主任认真落实分组学习相关组织策划工作，及时关注、督查成员学习进展。</w:t>
      </w:r>
    </w:p>
    <w:p w:rsidR="008A2164" w:rsidRPr="001C7DA0" w:rsidRDefault="00C15BF8">
      <w:pPr>
        <w:spacing w:line="560" w:lineRule="exact"/>
        <w:ind w:firstLineChars="200" w:firstLine="643"/>
        <w:rPr>
          <w:rFonts w:ascii="仿宋" w:eastAsia="仿宋" w:hAnsi="仿宋"/>
          <w:b/>
          <w:sz w:val="32"/>
        </w:rPr>
      </w:pPr>
      <w:r w:rsidRPr="001C7DA0">
        <w:rPr>
          <w:rFonts w:ascii="仿宋" w:eastAsia="仿宋" w:hAnsi="仿宋" w:hint="eastAsia"/>
          <w:b/>
          <w:sz w:val="32"/>
        </w:rPr>
        <w:t>（二）</w:t>
      </w:r>
      <w:r w:rsidR="00F231BE">
        <w:rPr>
          <w:rFonts w:ascii="仿宋" w:eastAsia="仿宋" w:hAnsi="仿宋" w:hint="eastAsia"/>
          <w:b/>
          <w:sz w:val="32"/>
        </w:rPr>
        <w:t>丰富内容，拓展形式</w:t>
      </w:r>
      <w:r w:rsidRPr="001C7DA0">
        <w:rPr>
          <w:rFonts w:ascii="仿宋" w:eastAsia="仿宋" w:hAnsi="仿宋" w:hint="eastAsia"/>
          <w:b/>
          <w:sz w:val="32"/>
        </w:rPr>
        <w:t>。</w:t>
      </w:r>
    </w:p>
    <w:p w:rsidR="00AC579F" w:rsidRDefault="00F231B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购买相关学习资料，积极探索学习的形式和载体，充分利用学习强国A</w:t>
      </w:r>
      <w:r>
        <w:rPr>
          <w:rFonts w:ascii="仿宋_GB2312" w:eastAsia="仿宋_GB2312" w:hAnsi="宋体"/>
          <w:sz w:val="32"/>
          <w:szCs w:val="32"/>
        </w:rPr>
        <w:t>PP</w:t>
      </w:r>
      <w:r>
        <w:rPr>
          <w:rFonts w:ascii="仿宋_GB2312" w:eastAsia="仿宋_GB2312" w:hAnsi="宋体" w:hint="eastAsia"/>
          <w:sz w:val="32"/>
          <w:szCs w:val="32"/>
        </w:rPr>
        <w:t>，调动</w:t>
      </w:r>
      <w:r w:rsidR="00072E43">
        <w:rPr>
          <w:rFonts w:ascii="仿宋_GB2312" w:eastAsia="仿宋_GB2312" w:hAnsi="宋体" w:hint="eastAsia"/>
          <w:sz w:val="32"/>
          <w:szCs w:val="32"/>
        </w:rPr>
        <w:t>教职工</w:t>
      </w:r>
      <w:r>
        <w:rPr>
          <w:rFonts w:ascii="仿宋_GB2312" w:eastAsia="仿宋_GB2312" w:hAnsi="宋体" w:hint="eastAsia"/>
          <w:sz w:val="32"/>
          <w:szCs w:val="32"/>
        </w:rPr>
        <w:t>政治理论学习的主动性、实效性。定期开展学习小结，每学期按支部检查政治理论学习情况开展评奖评优活动，调动教职工政治理论学习积极性。</w:t>
      </w:r>
    </w:p>
    <w:p w:rsidR="008A2164" w:rsidRPr="001C7DA0" w:rsidRDefault="00C15BF8">
      <w:pPr>
        <w:spacing w:line="560" w:lineRule="exact"/>
        <w:ind w:firstLineChars="200" w:firstLine="643"/>
        <w:rPr>
          <w:rFonts w:ascii="仿宋" w:eastAsia="仿宋" w:hAnsi="仿宋"/>
          <w:b/>
          <w:sz w:val="32"/>
        </w:rPr>
      </w:pPr>
      <w:r w:rsidRPr="001C7DA0">
        <w:rPr>
          <w:rFonts w:ascii="仿宋" w:eastAsia="仿宋" w:hAnsi="仿宋" w:hint="eastAsia"/>
          <w:b/>
          <w:sz w:val="32"/>
        </w:rPr>
        <w:t>（三）</w:t>
      </w:r>
      <w:r w:rsidR="00F231BE">
        <w:rPr>
          <w:rFonts w:ascii="仿宋" w:eastAsia="仿宋" w:hAnsi="仿宋" w:hint="eastAsia"/>
          <w:b/>
          <w:sz w:val="32"/>
        </w:rPr>
        <w:t>严格考核，激励先进。</w:t>
      </w:r>
    </w:p>
    <w:p w:rsidR="008A2164" w:rsidRPr="00193A11" w:rsidRDefault="00F231BE">
      <w:pPr>
        <w:spacing w:line="560" w:lineRule="exact"/>
        <w:ind w:firstLineChars="200" w:firstLine="640"/>
        <w:rPr>
          <w:rFonts w:ascii="仿宋" w:eastAsia="仿宋" w:hAnsi="仿宋"/>
          <w:sz w:val="32"/>
        </w:rPr>
      </w:pPr>
      <w:r>
        <w:rPr>
          <w:rFonts w:ascii="仿宋" w:eastAsia="仿宋" w:hAnsi="仿宋" w:hint="eastAsia"/>
          <w:sz w:val="32"/>
        </w:rPr>
        <w:t>教职工要严格遵守学习制度，认真参加学习、讨论和集体教育活动，严格考勤制度和学习记录制度，</w:t>
      </w:r>
      <w:r>
        <w:rPr>
          <w:rFonts w:ascii="仿宋_GB2312" w:eastAsia="仿宋_GB2312" w:hAnsi="宋体" w:hint="eastAsia"/>
          <w:sz w:val="32"/>
          <w:szCs w:val="32"/>
        </w:rPr>
        <w:t>不随意占用集体学习时间</w:t>
      </w:r>
      <w:r w:rsidR="00072E43">
        <w:rPr>
          <w:rFonts w:ascii="仿宋_GB2312" w:eastAsia="仿宋_GB2312" w:hAnsi="宋体" w:hint="eastAsia"/>
          <w:sz w:val="32"/>
          <w:szCs w:val="32"/>
        </w:rPr>
        <w:t>，</w:t>
      </w:r>
      <w:r>
        <w:rPr>
          <w:rFonts w:ascii="仿宋" w:eastAsia="仿宋" w:hAnsi="仿宋" w:hint="eastAsia"/>
          <w:sz w:val="32"/>
        </w:rPr>
        <w:t>确保学习时间、内容、人员、效果“四落实”。</w:t>
      </w:r>
    </w:p>
    <w:p w:rsidR="00F231BE" w:rsidRPr="001C7DA0" w:rsidRDefault="00F231BE" w:rsidP="00F231BE">
      <w:pPr>
        <w:spacing w:line="560" w:lineRule="exact"/>
        <w:ind w:firstLineChars="200" w:firstLine="643"/>
        <w:rPr>
          <w:rFonts w:ascii="仿宋" w:eastAsia="仿宋" w:hAnsi="仿宋"/>
          <w:b/>
          <w:sz w:val="32"/>
        </w:rPr>
      </w:pPr>
      <w:r w:rsidRPr="001C7DA0">
        <w:rPr>
          <w:rFonts w:ascii="仿宋" w:eastAsia="仿宋" w:hAnsi="仿宋" w:hint="eastAsia"/>
          <w:b/>
          <w:sz w:val="32"/>
        </w:rPr>
        <w:t>（</w:t>
      </w:r>
      <w:r>
        <w:rPr>
          <w:rFonts w:ascii="仿宋" w:eastAsia="仿宋" w:hAnsi="仿宋" w:hint="eastAsia"/>
          <w:b/>
          <w:sz w:val="32"/>
        </w:rPr>
        <w:t>四</w:t>
      </w:r>
      <w:r w:rsidRPr="001C7DA0">
        <w:rPr>
          <w:rFonts w:ascii="仿宋" w:eastAsia="仿宋" w:hAnsi="仿宋" w:hint="eastAsia"/>
          <w:b/>
          <w:sz w:val="32"/>
        </w:rPr>
        <w:t>）</w:t>
      </w:r>
      <w:r>
        <w:rPr>
          <w:rFonts w:ascii="仿宋" w:eastAsia="仿宋" w:hAnsi="仿宋" w:hint="eastAsia"/>
          <w:b/>
          <w:sz w:val="32"/>
        </w:rPr>
        <w:t>浓郁氛围，务求实效。</w:t>
      </w:r>
    </w:p>
    <w:p w:rsidR="009D7260" w:rsidRDefault="00F231BE">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利用学院公众号、橱窗、微信、Q</w:t>
      </w:r>
      <w:r>
        <w:rPr>
          <w:rFonts w:ascii="仿宋_GB2312" w:eastAsia="仿宋_GB2312" w:hAnsi="宋体"/>
          <w:sz w:val="32"/>
          <w:szCs w:val="32"/>
        </w:rPr>
        <w:t>Q</w:t>
      </w:r>
      <w:r>
        <w:rPr>
          <w:rFonts w:ascii="仿宋_GB2312" w:eastAsia="仿宋_GB2312" w:hAnsi="宋体" w:hint="eastAsia"/>
          <w:sz w:val="32"/>
          <w:szCs w:val="32"/>
        </w:rPr>
        <w:t>和微博等宣传媒体阵地，及时报道有关政治理论学习动态、经验、成效和先进典型人物，</w:t>
      </w:r>
    </w:p>
    <w:p w:rsidR="009D7260" w:rsidRDefault="009D7260" w:rsidP="009D7260">
      <w:pPr>
        <w:spacing w:line="360" w:lineRule="auto"/>
        <w:rPr>
          <w:rFonts w:ascii="仿宋_GB2312" w:eastAsia="仿宋_GB2312" w:hAnsi="宋体" w:hint="eastAsia"/>
          <w:sz w:val="32"/>
          <w:szCs w:val="32"/>
        </w:rPr>
      </w:pPr>
    </w:p>
    <w:p w:rsidR="00193A11" w:rsidRDefault="00F231BE" w:rsidP="009D7260">
      <w:pPr>
        <w:spacing w:line="360" w:lineRule="auto"/>
        <w:rPr>
          <w:rFonts w:ascii="仿宋" w:eastAsia="仿宋" w:hAnsi="仿宋"/>
          <w:sz w:val="32"/>
        </w:rPr>
      </w:pPr>
      <w:r>
        <w:rPr>
          <w:rFonts w:ascii="仿宋_GB2312" w:eastAsia="仿宋_GB2312" w:hAnsi="宋体" w:hint="eastAsia"/>
          <w:sz w:val="32"/>
          <w:szCs w:val="32"/>
        </w:rPr>
        <w:t>努力在全</w:t>
      </w:r>
      <w:r w:rsidR="005C031A">
        <w:rPr>
          <w:rFonts w:ascii="仿宋_GB2312" w:eastAsia="仿宋_GB2312" w:hAnsi="宋体" w:hint="eastAsia"/>
          <w:sz w:val="32"/>
          <w:szCs w:val="32"/>
        </w:rPr>
        <w:t>院</w:t>
      </w:r>
      <w:r>
        <w:rPr>
          <w:rFonts w:ascii="仿宋_GB2312" w:eastAsia="仿宋_GB2312" w:hAnsi="宋体" w:hint="eastAsia"/>
          <w:sz w:val="32"/>
          <w:szCs w:val="32"/>
        </w:rPr>
        <w:t>形成良好的学习氛围。</w:t>
      </w:r>
    </w:p>
    <w:p w:rsidR="00FA2250" w:rsidRDefault="00FA2250">
      <w:pPr>
        <w:spacing w:line="360" w:lineRule="auto"/>
        <w:ind w:firstLineChars="200" w:firstLine="640"/>
        <w:rPr>
          <w:rFonts w:ascii="仿宋" w:eastAsia="仿宋" w:hAnsi="仿宋"/>
          <w:sz w:val="32"/>
        </w:rPr>
      </w:pPr>
    </w:p>
    <w:p w:rsidR="00FA2250" w:rsidRDefault="00FA2250">
      <w:pPr>
        <w:spacing w:line="360" w:lineRule="auto"/>
        <w:ind w:firstLineChars="200" w:firstLine="640"/>
        <w:rPr>
          <w:rFonts w:ascii="仿宋" w:eastAsia="仿宋" w:hAnsi="仿宋" w:hint="eastAsia"/>
          <w:sz w:val="32"/>
        </w:rPr>
      </w:pPr>
    </w:p>
    <w:p w:rsidR="009D7260" w:rsidRPr="001C7DA0" w:rsidRDefault="009D7260">
      <w:pPr>
        <w:spacing w:line="360" w:lineRule="auto"/>
        <w:ind w:firstLineChars="200" w:firstLine="640"/>
        <w:rPr>
          <w:rFonts w:ascii="仿宋" w:eastAsia="仿宋" w:hAnsi="仿宋"/>
          <w:sz w:val="32"/>
        </w:rPr>
      </w:pPr>
    </w:p>
    <w:p w:rsidR="008A2164" w:rsidRPr="001C7DA0" w:rsidRDefault="00C15BF8">
      <w:pPr>
        <w:spacing w:line="360" w:lineRule="auto"/>
        <w:ind w:firstLineChars="200" w:firstLine="640"/>
        <w:jc w:val="right"/>
        <w:rPr>
          <w:rFonts w:ascii="仿宋" w:eastAsia="仿宋" w:hAnsi="仿宋"/>
          <w:sz w:val="32"/>
        </w:rPr>
      </w:pPr>
      <w:r w:rsidRPr="001C7DA0">
        <w:rPr>
          <w:rFonts w:ascii="仿宋" w:eastAsia="仿宋" w:hAnsi="仿宋" w:hint="eastAsia"/>
          <w:sz w:val="32"/>
        </w:rPr>
        <w:t xml:space="preserve">中共扬州大学数学科学学院委员会 　</w:t>
      </w:r>
    </w:p>
    <w:p w:rsidR="00E75A96" w:rsidRPr="003756FA" w:rsidRDefault="009E2EDD" w:rsidP="003756FA">
      <w:pPr>
        <w:spacing w:line="360" w:lineRule="auto"/>
        <w:ind w:firstLineChars="200" w:firstLine="640"/>
        <w:jc w:val="center"/>
        <w:rPr>
          <w:rFonts w:ascii="仿宋" w:eastAsia="仿宋" w:hAnsi="仿宋"/>
          <w:sz w:val="32"/>
        </w:rPr>
      </w:pPr>
      <w:r w:rsidRPr="001C7DA0">
        <w:rPr>
          <w:rFonts w:ascii="仿宋" w:eastAsia="仿宋" w:hAnsi="仿宋"/>
          <w:sz w:val="32"/>
        </w:rPr>
        <w:t xml:space="preserve">                </w:t>
      </w:r>
      <w:r w:rsidR="005850E0" w:rsidRPr="001C7DA0">
        <w:rPr>
          <w:rFonts w:ascii="仿宋" w:eastAsia="仿宋" w:hAnsi="仿宋"/>
          <w:sz w:val="32"/>
        </w:rPr>
        <w:t xml:space="preserve"> </w:t>
      </w:r>
      <w:r w:rsidR="00C15BF8" w:rsidRPr="001C7DA0">
        <w:rPr>
          <w:rFonts w:ascii="仿宋" w:eastAsia="仿宋" w:hAnsi="仿宋" w:hint="eastAsia"/>
          <w:sz w:val="32"/>
        </w:rPr>
        <w:t>201</w:t>
      </w:r>
      <w:r w:rsidR="00193A11">
        <w:rPr>
          <w:rFonts w:ascii="仿宋" w:eastAsia="仿宋" w:hAnsi="仿宋"/>
          <w:sz w:val="32"/>
        </w:rPr>
        <w:t>9</w:t>
      </w:r>
      <w:r w:rsidR="00C15BF8" w:rsidRPr="001C7DA0">
        <w:rPr>
          <w:rFonts w:ascii="仿宋" w:eastAsia="仿宋" w:hAnsi="仿宋" w:hint="eastAsia"/>
          <w:sz w:val="32"/>
        </w:rPr>
        <w:t>年</w:t>
      </w:r>
      <w:r w:rsidR="000C08D6">
        <w:rPr>
          <w:rFonts w:ascii="仿宋" w:eastAsia="仿宋" w:hAnsi="仿宋"/>
          <w:sz w:val="32"/>
        </w:rPr>
        <w:t>5</w:t>
      </w:r>
      <w:r w:rsidR="00C15BF8" w:rsidRPr="001C7DA0">
        <w:rPr>
          <w:rFonts w:ascii="仿宋" w:eastAsia="仿宋" w:hAnsi="仿宋" w:hint="eastAsia"/>
          <w:sz w:val="32"/>
        </w:rPr>
        <w:t>月</w:t>
      </w:r>
      <w:r w:rsidR="00437D4D">
        <w:rPr>
          <w:rFonts w:ascii="仿宋" w:eastAsia="仿宋" w:hAnsi="仿宋"/>
          <w:sz w:val="32"/>
        </w:rPr>
        <w:t>5</w:t>
      </w:r>
      <w:r w:rsidR="00C15BF8" w:rsidRPr="001C7DA0">
        <w:rPr>
          <w:rFonts w:ascii="仿宋" w:eastAsia="仿宋" w:hAnsi="仿宋" w:hint="eastAsia"/>
          <w:sz w:val="32"/>
        </w:rPr>
        <w:t>日</w:t>
      </w:r>
    </w:p>
    <w:p w:rsidR="00E75A96" w:rsidRPr="001C77B6" w:rsidRDefault="00E75A96" w:rsidP="001C7DA0">
      <w:pPr>
        <w:spacing w:line="360" w:lineRule="auto"/>
        <w:rPr>
          <w:rFonts w:asciiTheme="minorEastAsia" w:eastAsiaTheme="minorEastAsia" w:hAnsiTheme="minorEastAsia"/>
          <w:sz w:val="32"/>
        </w:rPr>
      </w:pPr>
    </w:p>
    <w:p w:rsidR="00E75A96" w:rsidRDefault="00E75A96" w:rsidP="003756FA">
      <w:pPr>
        <w:spacing w:line="360" w:lineRule="auto"/>
        <w:rPr>
          <w:rFonts w:asciiTheme="minorEastAsia" w:eastAsiaTheme="minorEastAsia" w:hAnsiTheme="minorEastAsia"/>
          <w:sz w:val="32"/>
        </w:rPr>
      </w:pPr>
    </w:p>
    <w:p w:rsidR="003756FA" w:rsidRDefault="003756FA"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437D4D" w:rsidRDefault="00437D4D" w:rsidP="003756FA">
      <w:pPr>
        <w:spacing w:line="360" w:lineRule="auto"/>
        <w:rPr>
          <w:rFonts w:asciiTheme="minorEastAsia" w:eastAsiaTheme="minorEastAsia" w:hAnsiTheme="minorEastAsia"/>
          <w:sz w:val="32"/>
        </w:rPr>
      </w:pPr>
    </w:p>
    <w:p w:rsidR="00E75A96" w:rsidRPr="00F16D35" w:rsidRDefault="00E75A96" w:rsidP="00E75A96">
      <w:pPr>
        <w:rPr>
          <w:rFonts w:ascii="宋体" w:hAnsi="宋体"/>
          <w:sz w:val="32"/>
          <w:szCs w:val="32"/>
          <w:u w:val="single"/>
        </w:rPr>
      </w:pP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p>
    <w:p w:rsidR="00E75A96" w:rsidRPr="00A70F4B" w:rsidRDefault="001C7DA0" w:rsidP="00A70F4B">
      <w:pPr>
        <w:rPr>
          <w:rFonts w:ascii="仿宋" w:eastAsia="仿宋" w:hAnsi="仿宋"/>
          <w:sz w:val="28"/>
          <w:szCs w:val="28"/>
          <w:u w:val="single"/>
        </w:rPr>
      </w:pPr>
      <w:r w:rsidRPr="001C7DA0">
        <w:rPr>
          <w:rFonts w:ascii="仿宋" w:eastAsia="仿宋" w:hAnsi="仿宋" w:hint="eastAsia"/>
          <w:sz w:val="28"/>
          <w:szCs w:val="28"/>
          <w:u w:val="single"/>
        </w:rPr>
        <w:t>中共扬州大学数学科学学院委员会</w:t>
      </w:r>
      <w:r>
        <w:rPr>
          <w:rFonts w:ascii="仿宋" w:eastAsia="仿宋" w:hAnsi="仿宋" w:hint="eastAsia"/>
          <w:sz w:val="28"/>
          <w:szCs w:val="28"/>
          <w:u w:val="single"/>
        </w:rPr>
        <w:t xml:space="preserve">   </w:t>
      </w:r>
      <w:r w:rsidR="009D7260">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009D7260">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00E75A96" w:rsidRPr="001C7DA0">
        <w:rPr>
          <w:rFonts w:ascii="仿宋" w:eastAsia="仿宋" w:hAnsi="仿宋" w:hint="eastAsia"/>
          <w:sz w:val="28"/>
          <w:szCs w:val="28"/>
          <w:u w:val="single"/>
        </w:rPr>
        <w:t>201</w:t>
      </w:r>
      <w:r w:rsidR="003756FA">
        <w:rPr>
          <w:rFonts w:ascii="仿宋" w:eastAsia="仿宋" w:hAnsi="仿宋"/>
          <w:sz w:val="28"/>
          <w:szCs w:val="28"/>
          <w:u w:val="single"/>
        </w:rPr>
        <w:t>9</w:t>
      </w:r>
      <w:r w:rsidR="00E75A96" w:rsidRPr="001C7DA0">
        <w:rPr>
          <w:rFonts w:ascii="仿宋" w:eastAsia="仿宋" w:hAnsi="仿宋" w:hint="eastAsia"/>
          <w:sz w:val="28"/>
          <w:szCs w:val="28"/>
          <w:u w:val="single"/>
        </w:rPr>
        <w:t>年</w:t>
      </w:r>
      <w:r w:rsidR="000C08D6">
        <w:rPr>
          <w:rFonts w:ascii="仿宋" w:eastAsia="仿宋" w:hAnsi="仿宋"/>
          <w:sz w:val="28"/>
          <w:szCs w:val="28"/>
          <w:u w:val="single"/>
        </w:rPr>
        <w:t>5</w:t>
      </w:r>
      <w:r w:rsidR="00E75A96" w:rsidRPr="001C7DA0">
        <w:rPr>
          <w:rFonts w:ascii="仿宋" w:eastAsia="仿宋" w:hAnsi="仿宋" w:hint="eastAsia"/>
          <w:sz w:val="28"/>
          <w:szCs w:val="28"/>
          <w:u w:val="single"/>
        </w:rPr>
        <w:t>月</w:t>
      </w:r>
      <w:r w:rsidR="00C61451">
        <w:rPr>
          <w:rFonts w:ascii="仿宋" w:eastAsia="仿宋" w:hAnsi="仿宋" w:hint="eastAsia"/>
          <w:sz w:val="28"/>
          <w:szCs w:val="28"/>
          <w:u w:val="single"/>
        </w:rPr>
        <w:t>5</w:t>
      </w:r>
      <w:r w:rsidR="00E75A96" w:rsidRPr="001C7DA0">
        <w:rPr>
          <w:rFonts w:ascii="仿宋" w:eastAsia="仿宋" w:hAnsi="仿宋" w:hint="eastAsia"/>
          <w:sz w:val="28"/>
          <w:szCs w:val="28"/>
          <w:u w:val="single"/>
        </w:rPr>
        <w:t>日印发</w:t>
      </w:r>
    </w:p>
    <w:sectPr w:rsidR="00E75A96" w:rsidRPr="00A70F4B" w:rsidSect="002750F2">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97E" w:rsidRDefault="00CD497E" w:rsidP="00220774">
      <w:r>
        <w:separator/>
      </w:r>
    </w:p>
  </w:endnote>
  <w:endnote w:type="continuationSeparator" w:id="0">
    <w:p w:rsidR="00CD497E" w:rsidRDefault="00CD497E" w:rsidP="00220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97E" w:rsidRDefault="00CD497E" w:rsidP="00220774">
      <w:r>
        <w:separator/>
      </w:r>
    </w:p>
  </w:footnote>
  <w:footnote w:type="continuationSeparator" w:id="0">
    <w:p w:rsidR="00CD497E" w:rsidRDefault="00CD497E" w:rsidP="00220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164"/>
    <w:rsid w:val="00072E43"/>
    <w:rsid w:val="00081FF8"/>
    <w:rsid w:val="000C08D6"/>
    <w:rsid w:val="000D460C"/>
    <w:rsid w:val="00137309"/>
    <w:rsid w:val="00143A8F"/>
    <w:rsid w:val="0017319E"/>
    <w:rsid w:val="00193A11"/>
    <w:rsid w:val="001A54D1"/>
    <w:rsid w:val="001C77B6"/>
    <w:rsid w:val="001C7DA0"/>
    <w:rsid w:val="001E639A"/>
    <w:rsid w:val="00220774"/>
    <w:rsid w:val="002330E9"/>
    <w:rsid w:val="002704D5"/>
    <w:rsid w:val="002750F2"/>
    <w:rsid w:val="00276A70"/>
    <w:rsid w:val="00285EBE"/>
    <w:rsid w:val="00313C55"/>
    <w:rsid w:val="00325475"/>
    <w:rsid w:val="00350F69"/>
    <w:rsid w:val="003756FA"/>
    <w:rsid w:val="003825D7"/>
    <w:rsid w:val="00437D4D"/>
    <w:rsid w:val="00485A13"/>
    <w:rsid w:val="004B5946"/>
    <w:rsid w:val="004C22C9"/>
    <w:rsid w:val="004D2A6D"/>
    <w:rsid w:val="00500040"/>
    <w:rsid w:val="0050307E"/>
    <w:rsid w:val="005850E0"/>
    <w:rsid w:val="005A2A9D"/>
    <w:rsid w:val="005B29E1"/>
    <w:rsid w:val="005B4AE2"/>
    <w:rsid w:val="005C031A"/>
    <w:rsid w:val="005F6425"/>
    <w:rsid w:val="00695F7C"/>
    <w:rsid w:val="006B480A"/>
    <w:rsid w:val="00790631"/>
    <w:rsid w:val="0079347E"/>
    <w:rsid w:val="007D6CD7"/>
    <w:rsid w:val="00837010"/>
    <w:rsid w:val="00880C10"/>
    <w:rsid w:val="008A2164"/>
    <w:rsid w:val="008E223C"/>
    <w:rsid w:val="008E4123"/>
    <w:rsid w:val="00945800"/>
    <w:rsid w:val="0095504C"/>
    <w:rsid w:val="009D7260"/>
    <w:rsid w:val="009E2AF1"/>
    <w:rsid w:val="009E2EDD"/>
    <w:rsid w:val="009F3C19"/>
    <w:rsid w:val="00A02228"/>
    <w:rsid w:val="00A1045A"/>
    <w:rsid w:val="00A1288B"/>
    <w:rsid w:val="00A17CE1"/>
    <w:rsid w:val="00A2091C"/>
    <w:rsid w:val="00A31263"/>
    <w:rsid w:val="00A70F4B"/>
    <w:rsid w:val="00A808FC"/>
    <w:rsid w:val="00AB2CF0"/>
    <w:rsid w:val="00AC579F"/>
    <w:rsid w:val="00AE6876"/>
    <w:rsid w:val="00AF0B84"/>
    <w:rsid w:val="00B409EC"/>
    <w:rsid w:val="00BB3747"/>
    <w:rsid w:val="00BB6019"/>
    <w:rsid w:val="00BF25F8"/>
    <w:rsid w:val="00BF634C"/>
    <w:rsid w:val="00C15BF8"/>
    <w:rsid w:val="00C61451"/>
    <w:rsid w:val="00C739EE"/>
    <w:rsid w:val="00CA225E"/>
    <w:rsid w:val="00CD497E"/>
    <w:rsid w:val="00E078FA"/>
    <w:rsid w:val="00E66EEA"/>
    <w:rsid w:val="00E75A96"/>
    <w:rsid w:val="00E9393C"/>
    <w:rsid w:val="00F16AAA"/>
    <w:rsid w:val="00F20B87"/>
    <w:rsid w:val="00F231BE"/>
    <w:rsid w:val="00F31877"/>
    <w:rsid w:val="00F571D4"/>
    <w:rsid w:val="00F701BB"/>
    <w:rsid w:val="00FA2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0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0F2"/>
    <w:rPr>
      <w:sz w:val="18"/>
      <w:szCs w:val="18"/>
    </w:rPr>
  </w:style>
  <w:style w:type="paragraph" w:styleId="a4">
    <w:name w:val="footer"/>
    <w:basedOn w:val="a"/>
    <w:link w:val="Char0"/>
    <w:uiPriority w:val="99"/>
    <w:rsid w:val="002750F2"/>
    <w:pPr>
      <w:tabs>
        <w:tab w:val="center" w:pos="4153"/>
        <w:tab w:val="right" w:pos="8306"/>
      </w:tabs>
      <w:snapToGrid w:val="0"/>
      <w:jc w:val="left"/>
    </w:pPr>
    <w:rPr>
      <w:sz w:val="18"/>
      <w:szCs w:val="18"/>
    </w:rPr>
  </w:style>
  <w:style w:type="character" w:customStyle="1" w:styleId="Char0">
    <w:name w:val="页脚 Char"/>
    <w:basedOn w:val="a0"/>
    <w:link w:val="a4"/>
    <w:uiPriority w:val="99"/>
    <w:rsid w:val="002750F2"/>
    <w:rPr>
      <w:sz w:val="18"/>
      <w:szCs w:val="18"/>
    </w:rPr>
  </w:style>
  <w:style w:type="paragraph" w:styleId="a5">
    <w:name w:val="Date"/>
    <w:basedOn w:val="a"/>
    <w:next w:val="a"/>
    <w:link w:val="Char1"/>
    <w:uiPriority w:val="99"/>
    <w:semiHidden/>
    <w:unhideWhenUsed/>
    <w:rsid w:val="00E75A96"/>
    <w:pPr>
      <w:ind w:leftChars="2500" w:left="100"/>
    </w:pPr>
  </w:style>
  <w:style w:type="character" w:customStyle="1" w:styleId="Char1">
    <w:name w:val="日期 Char"/>
    <w:basedOn w:val="a0"/>
    <w:link w:val="a5"/>
    <w:uiPriority w:val="99"/>
    <w:semiHidden/>
    <w:rsid w:val="00E75A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5FF6-C8F1-4E34-BE71-99EBA338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701</Words>
  <Characters>4000</Characters>
  <Application>Microsoft Office Word</Application>
  <DocSecurity>0</DocSecurity>
  <Lines>33</Lines>
  <Paragraphs>9</Paragraphs>
  <ScaleCrop>false</ScaleCrop>
  <Company>Microsoft</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cp:lastPrinted>2019-06-04T01:32:00Z</cp:lastPrinted>
  <dcterms:created xsi:type="dcterms:W3CDTF">2019-05-17T09:49:00Z</dcterms:created>
  <dcterms:modified xsi:type="dcterms:W3CDTF">2019-06-04T01:33:00Z</dcterms:modified>
</cp:coreProperties>
</file>